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413F0C" w:rsidP="00C97F34">
      <w:pPr>
        <w:rPr>
          <w:szCs w:val="24"/>
        </w:rPr>
      </w:pPr>
      <w:r>
        <w:rPr>
          <w:rFonts w:hint="eastAsia"/>
          <w:szCs w:val="24"/>
        </w:rPr>
        <w:t>2018</w:t>
      </w:r>
      <w:r>
        <w:rPr>
          <w:rFonts w:hint="eastAsia"/>
          <w:szCs w:val="24"/>
        </w:rPr>
        <w:t>年</w:t>
      </w:r>
      <w:r>
        <w:rPr>
          <w:rFonts w:hint="eastAsia"/>
          <w:szCs w:val="24"/>
        </w:rPr>
        <w:t>4</w:t>
      </w:r>
      <w:r>
        <w:rPr>
          <w:rFonts w:hint="eastAsia"/>
          <w:szCs w:val="24"/>
        </w:rPr>
        <w:t>月</w:t>
      </w:r>
      <w:r>
        <w:rPr>
          <w:rFonts w:hint="eastAsia"/>
          <w:szCs w:val="24"/>
        </w:rPr>
        <w:t>29</w:t>
      </w:r>
      <w:r>
        <w:rPr>
          <w:rFonts w:hint="eastAsia"/>
          <w:szCs w:val="24"/>
        </w:rPr>
        <w:t>日・中野教会「聖書の学び」</w:t>
      </w:r>
    </w:p>
    <w:p w:rsidR="00235CCE" w:rsidRDefault="00B9403E" w:rsidP="00C97F34">
      <w:pPr>
        <w:rPr>
          <w:szCs w:val="24"/>
        </w:rPr>
      </w:pPr>
      <w:r>
        <w:rPr>
          <w:rFonts w:hint="eastAsia"/>
          <w:szCs w:val="24"/>
        </w:rPr>
        <w:t>聖書箇所：</w:t>
      </w:r>
      <w:r w:rsidR="00311F1C">
        <w:rPr>
          <w:rFonts w:hint="eastAsia"/>
          <w:szCs w:val="24"/>
        </w:rPr>
        <w:t>ナホム</w:t>
      </w:r>
      <w:r w:rsidR="002411F6">
        <w:rPr>
          <w:rFonts w:hint="eastAsia"/>
          <w:szCs w:val="24"/>
        </w:rPr>
        <w:t>書</w:t>
      </w:r>
      <w:r w:rsidR="00413F0C">
        <w:rPr>
          <w:rFonts w:hint="eastAsia"/>
          <w:szCs w:val="24"/>
        </w:rPr>
        <w:t>1:1-15</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F77839">
        <w:rPr>
          <w:rFonts w:hint="eastAsia"/>
          <w:szCs w:val="24"/>
        </w:rPr>
        <w:t xml:space="preserve">　　</w:t>
      </w:r>
      <w:r w:rsidR="00687C8A">
        <w:rPr>
          <w:rFonts w:hint="eastAsia"/>
          <w:b/>
          <w:sz w:val="24"/>
          <w:szCs w:val="24"/>
        </w:rPr>
        <w:t>「ナホム書　主の怒り</w:t>
      </w:r>
      <w:r w:rsidR="00617570">
        <w:rPr>
          <w:rFonts w:hint="eastAsia"/>
          <w:b/>
          <w:sz w:val="24"/>
          <w:szCs w:val="24"/>
        </w:rPr>
        <w:t>」</w:t>
      </w:r>
    </w:p>
    <w:p w:rsidR="00706F8B" w:rsidRDefault="00706F8B" w:rsidP="00C97F34">
      <w:pPr>
        <w:rPr>
          <w:szCs w:val="24"/>
        </w:rPr>
      </w:pPr>
    </w:p>
    <w:p w:rsidR="00ED226F" w:rsidRDefault="00F77839" w:rsidP="0006423A">
      <w:pPr>
        <w:autoSpaceDE w:val="0"/>
        <w:autoSpaceDN w:val="0"/>
        <w:adjustRightInd w:val="0"/>
        <w:jc w:val="left"/>
        <w:rPr>
          <w:szCs w:val="24"/>
        </w:rPr>
      </w:pPr>
      <w:r>
        <w:rPr>
          <w:rFonts w:hint="eastAsia"/>
          <w:szCs w:val="24"/>
        </w:rPr>
        <w:t xml:space="preserve">　</w:t>
      </w:r>
      <w:r w:rsidR="00A46EAB">
        <w:rPr>
          <w:rFonts w:hint="eastAsia"/>
          <w:szCs w:val="24"/>
        </w:rPr>
        <w:t>本日は</w:t>
      </w:r>
      <w:r w:rsidR="00CE5A1B">
        <w:rPr>
          <w:rFonts w:hint="eastAsia"/>
          <w:szCs w:val="24"/>
        </w:rPr>
        <w:t>ナホム書からです。これは旧約聖書十二小預言書の</w:t>
      </w:r>
      <w:r w:rsidR="00CE5A1B">
        <w:rPr>
          <w:rFonts w:hint="eastAsia"/>
          <w:szCs w:val="24"/>
        </w:rPr>
        <w:t>7</w:t>
      </w:r>
      <w:r w:rsidR="00CE5A1B">
        <w:rPr>
          <w:rFonts w:hint="eastAsia"/>
          <w:szCs w:val="24"/>
        </w:rPr>
        <w:t>番目の文書です。</w:t>
      </w:r>
      <w:r w:rsidR="00F81EDB">
        <w:rPr>
          <w:rFonts w:hint="eastAsia"/>
          <w:szCs w:val="24"/>
        </w:rPr>
        <w:t>その第一章に注目しナホム書を見たい、と思います。</w:t>
      </w:r>
      <w:r w:rsidR="00CE5A1B">
        <w:rPr>
          <w:rFonts w:hint="eastAsia"/>
          <w:szCs w:val="24"/>
        </w:rPr>
        <w:t>アッシリアの首都ニネベの滅亡を預言した文書です。アッシリアに散々痛めつけられたユダ族の</w:t>
      </w:r>
      <w:r w:rsidR="002F0FEC">
        <w:rPr>
          <w:rFonts w:hint="eastAsia"/>
          <w:szCs w:val="24"/>
        </w:rPr>
        <w:t>救済</w:t>
      </w:r>
      <w:r w:rsidR="00094FD9">
        <w:rPr>
          <w:rFonts w:hint="eastAsia"/>
          <w:szCs w:val="24"/>
        </w:rPr>
        <w:t>についても預言されます。ナホムというのはヘブル語の動詞「</w:t>
      </w:r>
      <w:proofErr w:type="spellStart"/>
      <w:r w:rsidR="00094FD9">
        <w:rPr>
          <w:rFonts w:hint="eastAsia"/>
          <w:szCs w:val="24"/>
        </w:rPr>
        <w:t>na:ham</w:t>
      </w:r>
      <w:proofErr w:type="spellEnd"/>
      <w:r w:rsidR="002F0FEC">
        <w:rPr>
          <w:rFonts w:hint="eastAsia"/>
          <w:szCs w:val="24"/>
        </w:rPr>
        <w:t>」の変化形で「慰め」という意味です。</w:t>
      </w:r>
      <w:r w:rsidR="00094FD9">
        <w:rPr>
          <w:rFonts w:hint="eastAsia"/>
          <w:szCs w:val="24"/>
        </w:rPr>
        <w:t>この言葉は新約聖書において「悔い改め」と訳されている２つのヘブル語のうちのひとつです。したがって、この文書はニネヴェへの裁きを通して、イスラエルの民への「慰め」の使信を伝えているとともに、「悔い改め」により主なる神への立ち返りを強く促している文書でもある、と言えるでしょう。</w:t>
      </w:r>
      <w:r w:rsidR="0006423A" w:rsidRPr="0006423A">
        <w:rPr>
          <w:rFonts w:hint="eastAsia"/>
          <w:szCs w:val="24"/>
        </w:rPr>
        <w:t>主なる神がユダ族の救いの部分に慰めを見ているのでしょう。しかし、この救いの部分はユダ族に限定された表現ではありませんので、今日の我々をも含め、世界中の民を想定したものということも出来ます。</w:t>
      </w:r>
    </w:p>
    <w:p w:rsidR="00CC4B32" w:rsidRDefault="00730127" w:rsidP="0006423A">
      <w:pPr>
        <w:autoSpaceDE w:val="0"/>
        <w:autoSpaceDN w:val="0"/>
        <w:adjustRightInd w:val="0"/>
        <w:jc w:val="left"/>
        <w:rPr>
          <w:szCs w:val="24"/>
        </w:rPr>
      </w:pPr>
      <w:r>
        <w:rPr>
          <w:rFonts w:hint="eastAsia"/>
          <w:szCs w:val="24"/>
        </w:rPr>
        <w:t xml:space="preserve">　ナホムは</w:t>
      </w:r>
      <w:r>
        <w:rPr>
          <w:rFonts w:hint="eastAsia"/>
          <w:szCs w:val="24"/>
        </w:rPr>
        <w:t>1:1</w:t>
      </w:r>
      <w:r>
        <w:rPr>
          <w:rFonts w:hint="eastAsia"/>
          <w:szCs w:val="24"/>
        </w:rPr>
        <w:t>でエルコシュ人と記されています。どこか定かではありません。</w:t>
      </w:r>
      <w:r w:rsidR="0006423A">
        <w:rPr>
          <w:rFonts w:hint="eastAsia"/>
          <w:szCs w:val="24"/>
        </w:rPr>
        <w:t>有力説</w:t>
      </w:r>
      <w:r>
        <w:rPr>
          <w:rFonts w:hint="eastAsia"/>
          <w:szCs w:val="24"/>
        </w:rPr>
        <w:t>はユダ</w:t>
      </w:r>
      <w:r w:rsidR="0006423A">
        <w:rPr>
          <w:rFonts w:hint="eastAsia"/>
          <w:szCs w:val="24"/>
        </w:rPr>
        <w:t>王国南西部</w:t>
      </w:r>
      <w:r>
        <w:rPr>
          <w:rFonts w:hint="eastAsia"/>
          <w:szCs w:val="24"/>
        </w:rPr>
        <w:t>の</w:t>
      </w:r>
      <w:r w:rsidR="009C38F0">
        <w:rPr>
          <w:rFonts w:hint="eastAsia"/>
          <w:szCs w:val="24"/>
        </w:rPr>
        <w:t>ベイト・イエブリンという町と推定するもので、これが一番説得的とされています。北王国は既に滅亡していましたので、ユダ王国の出身とするのは納得できます。時代を特定する言葉は</w:t>
      </w:r>
      <w:r w:rsidR="009C38F0">
        <w:rPr>
          <w:rFonts w:hint="eastAsia"/>
          <w:szCs w:val="24"/>
        </w:rPr>
        <w:t>1:1</w:t>
      </w:r>
      <w:r w:rsidR="009C38F0">
        <w:rPr>
          <w:rFonts w:hint="eastAsia"/>
          <w:szCs w:val="24"/>
        </w:rPr>
        <w:t>には記されていません。しかし、</w:t>
      </w:r>
      <w:r w:rsidR="009C38F0">
        <w:rPr>
          <w:rFonts w:hint="eastAsia"/>
          <w:szCs w:val="24"/>
        </w:rPr>
        <w:t>3:8</w:t>
      </w:r>
      <w:r w:rsidR="009C38F0">
        <w:rPr>
          <w:rFonts w:hint="eastAsia"/>
          <w:szCs w:val="24"/>
        </w:rPr>
        <w:t>にエジプトの町テーベが出てきますが、この記述よりして</w:t>
      </w:r>
      <w:r w:rsidR="00216462">
        <w:rPr>
          <w:rFonts w:hint="eastAsia"/>
          <w:szCs w:val="24"/>
        </w:rPr>
        <w:t>アッシリヤによる</w:t>
      </w:r>
      <w:r w:rsidR="009C38F0">
        <w:rPr>
          <w:rFonts w:hint="eastAsia"/>
          <w:szCs w:val="24"/>
        </w:rPr>
        <w:t>テーベ壊滅の</w:t>
      </w:r>
      <w:r w:rsidR="009C38F0">
        <w:rPr>
          <w:rFonts w:hint="eastAsia"/>
          <w:szCs w:val="24"/>
        </w:rPr>
        <w:t>BC</w:t>
      </w:r>
      <w:r w:rsidR="00216462">
        <w:rPr>
          <w:rFonts w:hint="eastAsia"/>
          <w:szCs w:val="24"/>
        </w:rPr>
        <w:t>663</w:t>
      </w:r>
      <w:r w:rsidR="00216462">
        <w:rPr>
          <w:rFonts w:hint="eastAsia"/>
          <w:szCs w:val="24"/>
        </w:rPr>
        <w:t>以降であろう、と考えられています。他方、ニネベは</w:t>
      </w:r>
      <w:r w:rsidR="00216462">
        <w:rPr>
          <w:rFonts w:hint="eastAsia"/>
          <w:szCs w:val="24"/>
        </w:rPr>
        <w:t>BC612</w:t>
      </w:r>
      <w:r w:rsidR="00216462">
        <w:rPr>
          <w:rFonts w:hint="eastAsia"/>
          <w:szCs w:val="24"/>
        </w:rPr>
        <w:t>にメディア、バビロニア連合軍に占領されていますので、ナホム書の預言はその前であるはずです。ニネベ滅亡が事後預言であるとする根拠はありません。従って、アッシリアの脅威が大きかったユダ王マナセの頃とするのが妥当と思われます。</w:t>
      </w:r>
      <w:r w:rsidR="00216462">
        <w:rPr>
          <w:rFonts w:hint="eastAsia"/>
          <w:szCs w:val="24"/>
        </w:rPr>
        <w:t>BC7c</w:t>
      </w:r>
      <w:r w:rsidR="00216462">
        <w:rPr>
          <w:rFonts w:hint="eastAsia"/>
          <w:szCs w:val="24"/>
        </w:rPr>
        <w:t>の</w:t>
      </w:r>
      <w:r w:rsidR="00C45718">
        <w:rPr>
          <w:rFonts w:hint="eastAsia"/>
          <w:szCs w:val="24"/>
        </w:rPr>
        <w:t>半ば、ということになります。イザヤが活躍した頃とエレミヤが悲劇の預言をした時期の間の時期になります。</w:t>
      </w:r>
      <w:r w:rsidR="0006423A">
        <w:rPr>
          <w:rFonts w:hint="eastAsia"/>
          <w:szCs w:val="24"/>
        </w:rPr>
        <w:t>イザヤの後、エレミヤの前です。</w:t>
      </w:r>
      <w:r w:rsidR="00C45718">
        <w:rPr>
          <w:rFonts w:hint="eastAsia"/>
          <w:szCs w:val="24"/>
        </w:rPr>
        <w:t>即ち、アッシリヤによる北王国の滅亡とバビロニアよる南王国の滅亡の間の時期ということになります。</w:t>
      </w:r>
    </w:p>
    <w:p w:rsidR="00730127" w:rsidRDefault="00C45718" w:rsidP="001760AA">
      <w:pPr>
        <w:autoSpaceDE w:val="0"/>
        <w:autoSpaceDN w:val="0"/>
        <w:adjustRightInd w:val="0"/>
        <w:ind w:firstLineChars="100" w:firstLine="210"/>
        <w:jc w:val="left"/>
        <w:rPr>
          <w:szCs w:val="24"/>
        </w:rPr>
      </w:pPr>
      <w:r>
        <w:rPr>
          <w:rFonts w:hint="eastAsia"/>
          <w:szCs w:val="24"/>
        </w:rPr>
        <w:t>この時代は、ユダ王国はアッシリアに翻弄されていました。北王国がアッシリアに滅ぼされた時の南王国の王はアハズでした。彼はアッシリアに対する従属的姿勢を保ち、アッシリアによる国家滅亡を逃れました。しかし、次の王ヒゼキヤは宗教改革により体制を整え、エジプトの支援を期待して</w:t>
      </w:r>
      <w:r w:rsidR="00694D0F">
        <w:rPr>
          <w:rFonts w:hint="eastAsia"/>
          <w:szCs w:val="24"/>
        </w:rPr>
        <w:t>アッシリアに対する反乱を起こしました。</w:t>
      </w:r>
      <w:r w:rsidR="00341603">
        <w:rPr>
          <w:rFonts w:hint="eastAsia"/>
          <w:szCs w:val="24"/>
        </w:rPr>
        <w:t>度重なるアッシリアの軍事攻勢に耐え、最後には、</w:t>
      </w:r>
      <w:r w:rsidR="00694D0F">
        <w:rPr>
          <w:rFonts w:hint="eastAsia"/>
          <w:szCs w:val="24"/>
        </w:rPr>
        <w:t>軍事的劣勢は明らかだったのですが奇跡的出来事が起き、アッシリア軍は撤退</w:t>
      </w:r>
      <w:r w:rsidR="00341603">
        <w:rPr>
          <w:rFonts w:hint="eastAsia"/>
          <w:szCs w:val="24"/>
        </w:rPr>
        <w:t>するという事も起き救われました。ヒゼキヤの後の王が子供のマナセです</w:t>
      </w:r>
      <w:r w:rsidR="00694D0F">
        <w:rPr>
          <w:rFonts w:hint="eastAsia"/>
          <w:szCs w:val="24"/>
        </w:rPr>
        <w:t>。</w:t>
      </w:r>
      <w:r w:rsidR="00341603">
        <w:rPr>
          <w:rFonts w:hint="eastAsia"/>
          <w:szCs w:val="24"/>
        </w:rPr>
        <w:t>マナセはアッシリアに従属的態度は示しながらも、時には反抗も企てたようです。宗教的にはバアル信仰の復活など聖書記者にこっぴどく批判されています。歴代誌下</w:t>
      </w:r>
      <w:r w:rsidR="00341603">
        <w:rPr>
          <w:rFonts w:hint="eastAsia"/>
          <w:szCs w:val="24"/>
        </w:rPr>
        <w:t>33:11</w:t>
      </w:r>
      <w:r w:rsidR="00341603">
        <w:rPr>
          <w:rFonts w:hint="eastAsia"/>
          <w:szCs w:val="24"/>
        </w:rPr>
        <w:t>にはマナセがバビロンにつれて行かれたと記されています。しかし、許され、エルサ</w:t>
      </w:r>
      <w:r w:rsidR="00341603">
        <w:rPr>
          <w:rFonts w:hint="eastAsia"/>
          <w:szCs w:val="24"/>
        </w:rPr>
        <w:lastRenderedPageBreak/>
        <w:t>レムに帰り、ヤハヴェ信仰に立ち帰った、とされています。</w:t>
      </w:r>
      <w:r w:rsidR="004E7053">
        <w:rPr>
          <w:rFonts w:hint="eastAsia"/>
          <w:szCs w:val="24"/>
        </w:rPr>
        <w:t>しかし、</w:t>
      </w:r>
      <w:r w:rsidR="004E7053">
        <w:rPr>
          <w:rFonts w:hint="eastAsia"/>
          <w:szCs w:val="24"/>
        </w:rPr>
        <w:t>33:17</w:t>
      </w:r>
      <w:r w:rsidR="004E7053">
        <w:rPr>
          <w:rFonts w:hint="eastAsia"/>
          <w:szCs w:val="24"/>
        </w:rPr>
        <w:t>には「しかし、民は、彼らの神、主にではあったが、高き所でなおいけにえをささげていた」とありますし、列王記下</w:t>
      </w:r>
      <w:r w:rsidR="004E7053">
        <w:rPr>
          <w:rFonts w:hint="eastAsia"/>
          <w:szCs w:val="24"/>
        </w:rPr>
        <w:t>21</w:t>
      </w:r>
      <w:r w:rsidR="004E7053">
        <w:rPr>
          <w:rFonts w:hint="eastAsia"/>
          <w:szCs w:val="24"/>
        </w:rPr>
        <w:t>章にはこの回心のことは記されていませんので、徹底したものではなかった、と想像されます。ナホム書が記されたのはマナセ王の時代でアッシリアの圧迫が強く、マナセ王のバビロン捕囚の頃、と考えると</w:t>
      </w:r>
      <w:r w:rsidR="00F30ABD">
        <w:rPr>
          <w:rFonts w:hint="eastAsia"/>
          <w:szCs w:val="24"/>
        </w:rPr>
        <w:t>良いのではないか、と思われます。マナセのあとはヨシヤ王の時代にユダ王国は新興のマケドニアと組んでアッシリヤに対抗したり、ゼデキヤ王の時代に今度はバビロニアに反抗したり致しますが、とうとう最後</w:t>
      </w:r>
      <w:r w:rsidR="00F30ABD">
        <w:rPr>
          <w:rFonts w:hint="eastAsia"/>
          <w:szCs w:val="24"/>
        </w:rPr>
        <w:t>BC587</w:t>
      </w:r>
      <w:r w:rsidR="00F30ABD">
        <w:rPr>
          <w:rFonts w:hint="eastAsia"/>
          <w:szCs w:val="24"/>
        </w:rPr>
        <w:t>にバビロニアに滅ぼされてしまいます。要するに、ユダ王国はあちらについたりこちらについたりして自国の存続を図りますが、結局国家滅亡の憂き目にあう、ということです。</w:t>
      </w:r>
      <w:r w:rsidR="00094857">
        <w:rPr>
          <w:rFonts w:hint="eastAsia"/>
          <w:szCs w:val="24"/>
        </w:rPr>
        <w:t>この間のイスラエルの歴史を見ると、エジプトとアッシリヤの二大帝国に翻弄された歴史と言えます。</w:t>
      </w:r>
    </w:p>
    <w:p w:rsidR="007526EC" w:rsidRDefault="007526EC" w:rsidP="00652E25">
      <w:pPr>
        <w:autoSpaceDE w:val="0"/>
        <w:autoSpaceDN w:val="0"/>
        <w:adjustRightInd w:val="0"/>
        <w:ind w:firstLineChars="100" w:firstLine="210"/>
        <w:jc w:val="left"/>
        <w:rPr>
          <w:rFonts w:asciiTheme="minorEastAsia" w:hAnsiTheme="minorEastAsia" w:cs="Arial Unicode MS"/>
          <w:kern w:val="0"/>
          <w:sz w:val="20"/>
          <w:szCs w:val="20"/>
          <w:lang w:val="ja-JP" w:bidi="he-IL"/>
        </w:rPr>
      </w:pPr>
      <w:r>
        <w:rPr>
          <w:rFonts w:hint="eastAsia"/>
          <w:szCs w:val="24"/>
        </w:rPr>
        <w:t>ニネベはアッシリアの首都であり大都会ですが、ニネ</w:t>
      </w:r>
      <w:r w:rsidR="00AA17A3">
        <w:rPr>
          <w:rFonts w:hint="eastAsia"/>
          <w:szCs w:val="24"/>
        </w:rPr>
        <w:t>ベに関する預言は聖書の中に複数あります。</w:t>
      </w:r>
      <w:r w:rsidR="00D527B0">
        <w:rPr>
          <w:rFonts w:hint="eastAsia"/>
          <w:szCs w:val="24"/>
        </w:rPr>
        <w:t>まず、</w:t>
      </w:r>
      <w:r w:rsidR="00AA17A3">
        <w:rPr>
          <w:rFonts w:hint="eastAsia"/>
          <w:szCs w:val="24"/>
        </w:rPr>
        <w:t>預言書のなかで最も古いものに属する</w:t>
      </w:r>
      <w:r w:rsidR="00D527B0">
        <w:rPr>
          <w:rFonts w:hint="eastAsia"/>
          <w:szCs w:val="24"/>
        </w:rPr>
        <w:t>ヨナ書です。これは魚にのみこまれたヨナの話です。神様からニネベ滅亡を預言・告知せよ、と言われたが逃げようとしましたが嵐にあい、地中海で魚にのみこまれました。しかし、悔い改め神様の預言をニネベに告知することにしました。すると、ニネベの民は悔い改め神様に従う、ことになりました。そこで神様はニネベを滅ぼすことをやめます。</w:t>
      </w:r>
      <w:r w:rsidR="00CB2D6B">
        <w:rPr>
          <w:rFonts w:hint="eastAsia"/>
          <w:szCs w:val="24"/>
        </w:rPr>
        <w:t>ヨナは「こんなことだから預言を告知することなどしたくなかったのだ」と神様に抗議します。神様はとうごまに譬えて、悔い改めたニネベに対する憐みと恵みをヨナに示します。ヨナ書の成立は、ナホム書より</w:t>
      </w:r>
      <w:r w:rsidR="00CB2D6B">
        <w:rPr>
          <w:rFonts w:hint="eastAsia"/>
          <w:szCs w:val="24"/>
        </w:rPr>
        <w:t>100</w:t>
      </w:r>
      <w:r w:rsidR="00CB2D6B">
        <w:rPr>
          <w:rFonts w:hint="eastAsia"/>
          <w:szCs w:val="24"/>
        </w:rPr>
        <w:t>年くらい前であり、アッシリアが漸次、強大になっていく時期です。ここではニネベの町は問題ありとは言っても神の恵みの下にある、ことが前提になっています。</w:t>
      </w:r>
      <w:r w:rsidR="00094857">
        <w:rPr>
          <w:rFonts w:hint="eastAsia"/>
          <w:szCs w:val="24"/>
        </w:rPr>
        <w:t>次に、</w:t>
      </w:r>
      <w:r w:rsidR="00D812A4">
        <w:rPr>
          <w:rFonts w:hint="eastAsia"/>
          <w:szCs w:val="24"/>
        </w:rPr>
        <w:t>ゼファニア書</w:t>
      </w:r>
      <w:r w:rsidR="00652E25">
        <w:rPr>
          <w:rFonts w:hint="eastAsia"/>
          <w:szCs w:val="24"/>
        </w:rPr>
        <w:t>2:13</w:t>
      </w:r>
      <w:r w:rsidR="00652E25">
        <w:rPr>
          <w:rFonts w:hint="eastAsia"/>
          <w:szCs w:val="24"/>
        </w:rPr>
        <w:t>にニネベが出てきます。「</w:t>
      </w:r>
      <w:r w:rsidR="00652E25" w:rsidRPr="00652E25">
        <w:rPr>
          <w:rFonts w:asciiTheme="minorEastAsia" w:hAnsiTheme="minorEastAsia" w:cs="Arial Unicode MS" w:hint="eastAsia"/>
          <w:kern w:val="0"/>
          <w:sz w:val="20"/>
          <w:szCs w:val="20"/>
          <w:lang w:val="ja-JP" w:bidi="he-IL"/>
        </w:rPr>
        <w:t>主は手を北に差し伸べ、</w:t>
      </w:r>
      <w:r w:rsidR="00652E25" w:rsidRPr="00652E25">
        <w:rPr>
          <w:rFonts w:asciiTheme="minorEastAsia" w:hAnsiTheme="minorEastAsia" w:cs="Arial Unicode MS"/>
          <w:kern w:val="0"/>
          <w:sz w:val="20"/>
          <w:szCs w:val="20"/>
          <w:lang w:val="ja-JP" w:bidi="he-IL"/>
        </w:rPr>
        <w:t xml:space="preserve"> </w:t>
      </w:r>
      <w:r w:rsidR="00652E25" w:rsidRPr="00652E25">
        <w:rPr>
          <w:rFonts w:asciiTheme="minorEastAsia" w:hAnsiTheme="minorEastAsia" w:cs="Arial Unicode MS" w:hint="eastAsia"/>
          <w:kern w:val="0"/>
          <w:sz w:val="20"/>
          <w:szCs w:val="20"/>
          <w:lang w:val="ja-JP" w:bidi="he-IL"/>
        </w:rPr>
        <w:t>アッシリヤを滅ぼし、</w:t>
      </w:r>
      <w:r w:rsidR="00652E25" w:rsidRPr="00652E25">
        <w:rPr>
          <w:rFonts w:asciiTheme="minorEastAsia" w:hAnsiTheme="minorEastAsia" w:cs="Arial Unicode MS"/>
          <w:kern w:val="0"/>
          <w:sz w:val="20"/>
          <w:szCs w:val="20"/>
          <w:lang w:val="ja-JP" w:bidi="he-IL"/>
        </w:rPr>
        <w:t xml:space="preserve"> </w:t>
      </w:r>
      <w:r w:rsidR="00652E25" w:rsidRPr="00652E25">
        <w:rPr>
          <w:rFonts w:asciiTheme="minorEastAsia" w:hAnsiTheme="minorEastAsia" w:cs="Arial Unicode MS" w:hint="eastAsia"/>
          <w:kern w:val="0"/>
          <w:sz w:val="20"/>
          <w:szCs w:val="20"/>
          <w:lang w:val="ja-JP" w:bidi="he-IL"/>
        </w:rPr>
        <w:t>ニネベを荒れ果てた地とし、</w:t>
      </w:r>
      <w:r w:rsidR="00652E25" w:rsidRPr="00652E25">
        <w:rPr>
          <w:rFonts w:asciiTheme="minorEastAsia" w:hAnsiTheme="minorEastAsia" w:cs="Arial Unicode MS"/>
          <w:kern w:val="0"/>
          <w:sz w:val="20"/>
          <w:szCs w:val="20"/>
          <w:lang w:val="ja-JP" w:bidi="he-IL"/>
        </w:rPr>
        <w:t xml:space="preserve"> </w:t>
      </w:r>
      <w:r w:rsidR="00652E25">
        <w:rPr>
          <w:rFonts w:asciiTheme="minorEastAsia" w:hAnsiTheme="minorEastAsia" w:cs="Arial Unicode MS" w:hint="eastAsia"/>
          <w:kern w:val="0"/>
          <w:sz w:val="20"/>
          <w:szCs w:val="20"/>
          <w:lang w:val="ja-JP" w:bidi="he-IL"/>
        </w:rPr>
        <w:t>荒野のようにし、砂漠とする」とあり、アッシリア、ニネベの滅びの預言です。ゼファニアはナホムの数十年のち、アッシリアが実際に滅亡する頃の預言者と思われます。ゼファニアの預言はナホムの預言を踏襲しています。これはエレミヤの時代です。これらの歴史をみるとこの弱小イスラエルがどうして神の民として選ばれたのか、考えさせられます。</w:t>
      </w:r>
      <w:r w:rsidR="00B009D7">
        <w:rPr>
          <w:rFonts w:asciiTheme="minorEastAsia" w:hAnsiTheme="minorEastAsia" w:cs="Arial Unicode MS" w:hint="eastAsia"/>
          <w:kern w:val="0"/>
          <w:sz w:val="20"/>
          <w:szCs w:val="20"/>
          <w:lang w:val="ja-JP" w:bidi="he-IL"/>
        </w:rPr>
        <w:t>大国に翻弄されながら自国の生存を図ろうともがく人々です。逆説的にいえば、主なる神を頼るしかないのだということを悟らせるためにあえて神様はこの弱小民族を神の民とした、と言えるかもしれません。しかし、イスラエルはそのようになりませんでした。大国を頼りにしたり、軍事同盟を組んだりして、この世の力に頼る試みを繰り返してきました。その結果、国の滅亡と離散の民という宿命に置かれたのでした。これは私たち新しきイスラエルの証がどうあるべきかを考える時大きな教訓です。</w:t>
      </w:r>
    </w:p>
    <w:p w:rsidR="00B009D7" w:rsidRDefault="00B009D7" w:rsidP="00B009D7">
      <w:pPr>
        <w:autoSpaceDE w:val="0"/>
        <w:autoSpaceDN w:val="0"/>
        <w:adjustRightInd w:val="0"/>
        <w:ind w:firstLineChars="100" w:firstLine="200"/>
        <w:jc w:val="left"/>
        <w:rPr>
          <w:rFonts w:asciiTheme="minorEastAsia" w:hAnsiTheme="minorEastAsia" w:cs="Arial Unicode MS"/>
          <w:kern w:val="0"/>
          <w:szCs w:val="21"/>
          <w:lang w:val="ja-JP" w:bidi="he-IL"/>
        </w:rPr>
      </w:pPr>
      <w:r>
        <w:rPr>
          <w:rFonts w:asciiTheme="minorEastAsia" w:hAnsiTheme="minorEastAsia" w:cs="Arial Unicode MS" w:hint="eastAsia"/>
          <w:kern w:val="0"/>
          <w:sz w:val="20"/>
          <w:szCs w:val="20"/>
          <w:lang w:val="ja-JP" w:bidi="he-IL"/>
        </w:rPr>
        <w:t>さて、ナホム書本文に入ります。1:2-8</w:t>
      </w:r>
      <w:r w:rsidR="001760AA">
        <w:rPr>
          <w:rFonts w:asciiTheme="minorEastAsia" w:hAnsiTheme="minorEastAsia" w:cs="Arial Unicode MS" w:hint="eastAsia"/>
          <w:kern w:val="0"/>
          <w:sz w:val="20"/>
          <w:szCs w:val="20"/>
          <w:lang w:val="ja-JP" w:bidi="he-IL"/>
        </w:rPr>
        <w:t>節は先ほど読みました箇所の一部</w:t>
      </w:r>
      <w:r>
        <w:rPr>
          <w:rFonts w:asciiTheme="minorEastAsia" w:hAnsiTheme="minorEastAsia" w:cs="Arial Unicode MS" w:hint="eastAsia"/>
          <w:kern w:val="0"/>
          <w:sz w:val="20"/>
          <w:szCs w:val="20"/>
          <w:lang w:val="ja-JP" w:bidi="he-IL"/>
        </w:rPr>
        <w:t>です。</w:t>
      </w:r>
      <w:r w:rsidR="002F2E16">
        <w:rPr>
          <w:rFonts w:asciiTheme="minorEastAsia" w:hAnsiTheme="minorEastAsia" w:cs="Arial Unicode MS" w:hint="eastAsia"/>
          <w:kern w:val="0"/>
          <w:sz w:val="20"/>
          <w:szCs w:val="20"/>
          <w:lang w:val="ja-JP" w:bidi="he-IL"/>
        </w:rPr>
        <w:t>神様の性質を示している箇所です。1:2には「</w:t>
      </w:r>
      <w:r w:rsidR="002F2E16" w:rsidRPr="002F2E16">
        <w:rPr>
          <w:rFonts w:asciiTheme="minorEastAsia" w:hAnsiTheme="minorEastAsia" w:cs="Arial Unicode MS" w:hint="eastAsia"/>
          <w:kern w:val="0"/>
          <w:szCs w:val="21"/>
          <w:lang w:val="ja-JP" w:bidi="he-IL"/>
        </w:rPr>
        <w:t>主はねたみ、復讐する神。</w:t>
      </w:r>
      <w:r w:rsidR="002F2E16" w:rsidRPr="002F2E16">
        <w:rPr>
          <w:rFonts w:asciiTheme="minorEastAsia" w:hAnsiTheme="minorEastAsia" w:cs="Arial Unicode MS"/>
          <w:kern w:val="0"/>
          <w:szCs w:val="21"/>
          <w:lang w:val="ja-JP" w:bidi="he-IL"/>
        </w:rPr>
        <w:t xml:space="preserve"> </w:t>
      </w:r>
      <w:r w:rsidR="002F2E16" w:rsidRPr="002F2E16">
        <w:rPr>
          <w:rFonts w:asciiTheme="minorEastAsia" w:hAnsiTheme="minorEastAsia" w:cs="Arial Unicode MS" w:hint="eastAsia"/>
          <w:kern w:val="0"/>
          <w:szCs w:val="21"/>
          <w:lang w:val="ja-JP" w:bidi="he-IL"/>
        </w:rPr>
        <w:t>主は復讐し、憤る方。</w:t>
      </w:r>
      <w:r w:rsidR="002F2E16" w:rsidRPr="002F2E16">
        <w:rPr>
          <w:rFonts w:asciiTheme="minorEastAsia" w:hAnsiTheme="minorEastAsia" w:cs="Arial Unicode MS"/>
          <w:kern w:val="0"/>
          <w:szCs w:val="21"/>
          <w:lang w:val="ja-JP" w:bidi="he-IL"/>
        </w:rPr>
        <w:t xml:space="preserve"> </w:t>
      </w:r>
      <w:r w:rsidR="002F2E16" w:rsidRPr="002F2E16">
        <w:rPr>
          <w:rFonts w:asciiTheme="minorEastAsia" w:hAnsiTheme="minorEastAsia" w:cs="Arial Unicode MS" w:hint="eastAsia"/>
          <w:kern w:val="0"/>
          <w:szCs w:val="21"/>
          <w:lang w:val="ja-JP" w:bidi="he-IL"/>
        </w:rPr>
        <w:t>主はその仇に復讐する方。</w:t>
      </w:r>
      <w:r w:rsidR="002F2E16" w:rsidRPr="002F2E16">
        <w:rPr>
          <w:rFonts w:asciiTheme="minorEastAsia" w:hAnsiTheme="minorEastAsia" w:cs="Arial Unicode MS"/>
          <w:kern w:val="0"/>
          <w:szCs w:val="21"/>
          <w:lang w:val="ja-JP" w:bidi="he-IL"/>
        </w:rPr>
        <w:t xml:space="preserve"> </w:t>
      </w:r>
      <w:r w:rsidR="002F2E16" w:rsidRPr="002F2E16">
        <w:rPr>
          <w:rFonts w:asciiTheme="minorEastAsia" w:hAnsiTheme="minorEastAsia" w:cs="Arial Unicode MS" w:hint="eastAsia"/>
          <w:kern w:val="0"/>
          <w:szCs w:val="21"/>
          <w:lang w:val="ja-JP" w:bidi="he-IL"/>
        </w:rPr>
        <w:t>敵に怒</w:t>
      </w:r>
      <w:r w:rsidR="002F2E16">
        <w:rPr>
          <w:rFonts w:asciiTheme="minorEastAsia" w:hAnsiTheme="minorEastAsia" w:cs="Arial Unicode MS" w:hint="eastAsia"/>
          <w:kern w:val="0"/>
          <w:szCs w:val="21"/>
          <w:lang w:val="ja-JP" w:bidi="he-IL"/>
        </w:rPr>
        <w:t>りを保つ方」とあります。「ねたむ神」とはどういうことでしょう。英語ではジェラシーです。うらやむ、と言う意味であり、神様は何をうらやんでいる</w:t>
      </w:r>
      <w:r w:rsidR="002F2E16">
        <w:rPr>
          <w:rFonts w:asciiTheme="minorEastAsia" w:hAnsiTheme="minorEastAsia" w:cs="Arial Unicode MS" w:hint="eastAsia"/>
          <w:kern w:val="0"/>
          <w:szCs w:val="21"/>
          <w:lang w:val="ja-JP" w:bidi="he-IL"/>
        </w:rPr>
        <w:lastRenderedPageBreak/>
        <w:t>のか、神様の性質としておかしいのではないか、と感じられる、と思います。このヘブル語の言葉は</w:t>
      </w:r>
      <w:r w:rsidR="001760AA">
        <w:rPr>
          <w:rFonts w:asciiTheme="minorEastAsia" w:hAnsiTheme="minorEastAsia" w:cs="Arial Unicode MS" w:hint="eastAsia"/>
          <w:kern w:val="0"/>
          <w:szCs w:val="21"/>
          <w:lang w:val="ja-JP" w:bidi="he-IL"/>
        </w:rPr>
        <w:t>「kano:</w:t>
      </w:r>
      <w:r w:rsidR="00084DE0">
        <w:rPr>
          <w:rFonts w:asciiTheme="minorEastAsia" w:hAnsiTheme="minorEastAsia" w:cs="Arial Unicode MS" w:hint="eastAsia"/>
          <w:kern w:val="0"/>
          <w:szCs w:val="21"/>
          <w:lang w:val="ja-JP" w:bidi="he-IL"/>
        </w:rPr>
        <w:t>」という言葉ですが、ヨシュア記24:19にも「ねたむ神」として出てきます。新共同訳聖書では</w:t>
      </w:r>
      <w:r w:rsidR="00B041F5">
        <w:rPr>
          <w:rFonts w:asciiTheme="minorEastAsia" w:hAnsiTheme="minorEastAsia" w:cs="Arial Unicode MS" w:hint="eastAsia"/>
          <w:kern w:val="0"/>
          <w:szCs w:val="21"/>
          <w:lang w:val="ja-JP" w:bidi="he-IL"/>
        </w:rPr>
        <w:t>両箇所とも</w:t>
      </w:r>
      <w:r w:rsidR="00084DE0">
        <w:rPr>
          <w:rFonts w:asciiTheme="minorEastAsia" w:hAnsiTheme="minorEastAsia" w:cs="Arial Unicode MS" w:hint="eastAsia"/>
          <w:kern w:val="0"/>
          <w:szCs w:val="21"/>
          <w:lang w:val="ja-JP" w:bidi="he-IL"/>
        </w:rPr>
        <w:t>「</w:t>
      </w:r>
      <w:r w:rsidR="001760AA">
        <w:rPr>
          <w:rFonts w:asciiTheme="minorEastAsia" w:hAnsiTheme="minorEastAsia" w:cs="Arial Unicode MS" w:hint="eastAsia"/>
          <w:kern w:val="0"/>
          <w:szCs w:val="21"/>
          <w:lang w:val="ja-JP" w:bidi="he-IL"/>
        </w:rPr>
        <w:t>熱情の神」と訳されています。この「kano:」という形容詞の動詞は「ka:na:</w:t>
      </w:r>
      <w:r w:rsidR="00B041F5">
        <w:rPr>
          <w:rFonts w:asciiTheme="minorEastAsia" w:hAnsiTheme="minorEastAsia" w:cs="Arial Unicode MS" w:hint="eastAsia"/>
          <w:kern w:val="0"/>
          <w:szCs w:val="21"/>
          <w:lang w:val="ja-JP" w:bidi="he-IL"/>
        </w:rPr>
        <w:t>」であり、「大変熱心である」と言う意味で使用</w:t>
      </w:r>
      <w:r w:rsidR="004F2508">
        <w:rPr>
          <w:rFonts w:asciiTheme="minorEastAsia" w:hAnsiTheme="minorEastAsia" w:cs="Arial Unicode MS" w:hint="eastAsia"/>
          <w:kern w:val="0"/>
          <w:szCs w:val="21"/>
          <w:lang w:val="ja-JP" w:bidi="he-IL"/>
        </w:rPr>
        <w:t>されています。第一列王記19:10には「私は万</w:t>
      </w:r>
      <w:r w:rsidR="001760AA">
        <w:rPr>
          <w:rFonts w:asciiTheme="minorEastAsia" w:hAnsiTheme="minorEastAsia" w:cs="Arial Unicode MS" w:hint="eastAsia"/>
          <w:kern w:val="0"/>
          <w:szCs w:val="21"/>
          <w:lang w:val="ja-JP" w:bidi="he-IL"/>
        </w:rPr>
        <w:t>軍の神、主に、熱心に仕えました」とあり、この「熱心」が「ka:na:</w:t>
      </w:r>
      <w:r w:rsidR="004F2508">
        <w:rPr>
          <w:rFonts w:asciiTheme="minorEastAsia" w:hAnsiTheme="minorEastAsia" w:cs="Arial Unicode MS" w:hint="eastAsia"/>
          <w:kern w:val="0"/>
          <w:szCs w:val="21"/>
          <w:lang w:val="ja-JP" w:bidi="he-IL"/>
        </w:rPr>
        <w:t>」です。19:14にも同様の使い方があります。人間の間でのことでこの言葉が使われる場合は「ねたむ」でも良いのですが神様の性質を言う時は「熱情の」の訳の方が適当だと思われます。しかし伝統的に「ねたむ神」と言われてきたので、この表現を踏襲している場合が多い</w:t>
      </w:r>
      <w:r w:rsidR="001760AA">
        <w:rPr>
          <w:rFonts w:asciiTheme="minorEastAsia" w:hAnsiTheme="minorEastAsia" w:cs="Arial Unicode MS" w:hint="eastAsia"/>
          <w:kern w:val="0"/>
          <w:szCs w:val="21"/>
          <w:lang w:val="ja-JP" w:bidi="he-IL"/>
        </w:rPr>
        <w:t>です</w:t>
      </w:r>
      <w:r w:rsidR="004F2508">
        <w:rPr>
          <w:rFonts w:asciiTheme="minorEastAsia" w:hAnsiTheme="minorEastAsia" w:cs="Arial Unicode MS" w:hint="eastAsia"/>
          <w:kern w:val="0"/>
          <w:szCs w:val="21"/>
          <w:lang w:val="ja-JP" w:bidi="he-IL"/>
        </w:rPr>
        <w:t>。“熱情をもって愛する結果、そむくことを</w:t>
      </w:r>
      <w:r w:rsidR="001760AA">
        <w:rPr>
          <w:rFonts w:asciiTheme="minorEastAsia" w:hAnsiTheme="minorEastAsia" w:cs="Arial Unicode MS" w:hint="eastAsia"/>
          <w:kern w:val="0"/>
          <w:szCs w:val="21"/>
          <w:lang w:val="ja-JP" w:bidi="he-IL"/>
        </w:rPr>
        <w:t>許さず、人間の目から見るとねたむように見える”という意味</w:t>
      </w:r>
      <w:r w:rsidR="004F2508">
        <w:rPr>
          <w:rFonts w:asciiTheme="minorEastAsia" w:hAnsiTheme="minorEastAsia" w:cs="Arial Unicode MS" w:hint="eastAsia"/>
          <w:kern w:val="0"/>
          <w:szCs w:val="21"/>
          <w:lang w:val="ja-JP" w:bidi="he-IL"/>
        </w:rPr>
        <w:t>だと思います。要するに神様は熱情をもってこの世を、人間を愛してくださっている、ということです。この節をアメリカの神学者アクティマイヤーは次のように訳しています。</w:t>
      </w:r>
      <w:r w:rsidR="0064637E">
        <w:rPr>
          <w:rFonts w:asciiTheme="minorEastAsia" w:hAnsiTheme="minorEastAsia" w:cs="Arial Unicode MS" w:hint="eastAsia"/>
          <w:kern w:val="0"/>
          <w:szCs w:val="21"/>
          <w:lang w:val="ja-JP" w:bidi="he-IL"/>
        </w:rPr>
        <w:t>「熱情の神、報復者は主/報復者は主であり、怒りの所有者/報復者はその敵に対抗する主/怒りの保持者はその仇に対抗する方」。これはヘブル語における語順を意識しながら、神・主、報復、怒り、敵・仇、対抗という言葉が韻を踏むように繰り返し使用されていることを示そう、とした訳です。</w:t>
      </w:r>
      <w:r w:rsidR="003A7B84">
        <w:rPr>
          <w:rFonts w:asciiTheme="minorEastAsia" w:hAnsiTheme="minorEastAsia" w:cs="Arial Unicode MS" w:hint="eastAsia"/>
          <w:kern w:val="0"/>
          <w:szCs w:val="21"/>
          <w:lang w:val="ja-JP" w:bidi="he-IL"/>
        </w:rPr>
        <w:t>新改訳の言葉を使うと、</w:t>
      </w:r>
      <w:r w:rsidR="0064637E">
        <w:rPr>
          <w:rFonts w:asciiTheme="minorEastAsia" w:hAnsiTheme="minorEastAsia" w:cs="Arial Unicode MS" w:hint="eastAsia"/>
          <w:kern w:val="0"/>
          <w:szCs w:val="21"/>
          <w:lang w:val="ja-JP" w:bidi="he-IL"/>
        </w:rPr>
        <w:t>この節で「</w:t>
      </w:r>
      <w:r w:rsidR="003A7B84">
        <w:rPr>
          <w:rFonts w:asciiTheme="minorEastAsia" w:hAnsiTheme="minorEastAsia" w:cs="Arial Unicode MS" w:hint="eastAsia"/>
          <w:kern w:val="0"/>
          <w:szCs w:val="21"/>
          <w:lang w:val="ja-JP" w:bidi="he-IL"/>
        </w:rPr>
        <w:t>ねたむ</w:t>
      </w:r>
      <w:r w:rsidR="0064637E">
        <w:rPr>
          <w:rFonts w:asciiTheme="minorEastAsia" w:hAnsiTheme="minorEastAsia" w:cs="Arial Unicode MS" w:hint="eastAsia"/>
          <w:kern w:val="0"/>
          <w:szCs w:val="21"/>
          <w:lang w:val="ja-JP" w:bidi="he-IL"/>
        </w:rPr>
        <w:t>神」、「</w:t>
      </w:r>
      <w:r w:rsidR="003A7B84">
        <w:rPr>
          <w:rFonts w:asciiTheme="minorEastAsia" w:hAnsiTheme="minorEastAsia" w:cs="Arial Unicode MS" w:hint="eastAsia"/>
          <w:kern w:val="0"/>
          <w:szCs w:val="21"/>
          <w:lang w:val="ja-JP" w:bidi="he-IL"/>
        </w:rPr>
        <w:t>復讐</w:t>
      </w:r>
      <w:r w:rsidR="0064637E">
        <w:rPr>
          <w:rFonts w:asciiTheme="minorEastAsia" w:hAnsiTheme="minorEastAsia" w:cs="Arial Unicode MS" w:hint="eastAsia"/>
          <w:kern w:val="0"/>
          <w:szCs w:val="21"/>
          <w:lang w:val="ja-JP" w:bidi="he-IL"/>
        </w:rPr>
        <w:t>する神」、</w:t>
      </w:r>
      <w:r w:rsidR="003A7B84">
        <w:rPr>
          <w:rFonts w:asciiTheme="minorEastAsia" w:hAnsiTheme="minorEastAsia" w:cs="Arial Unicode MS" w:hint="eastAsia"/>
          <w:kern w:val="0"/>
          <w:szCs w:val="21"/>
          <w:lang w:val="ja-JP" w:bidi="he-IL"/>
        </w:rPr>
        <w:t>「憤る神」、</w:t>
      </w:r>
      <w:r w:rsidR="0064637E">
        <w:rPr>
          <w:rFonts w:asciiTheme="minorEastAsia" w:hAnsiTheme="minorEastAsia" w:cs="Arial Unicode MS" w:hint="eastAsia"/>
          <w:kern w:val="0"/>
          <w:szCs w:val="21"/>
          <w:lang w:val="ja-JP" w:bidi="he-IL"/>
        </w:rPr>
        <w:t>「怒る神」</w:t>
      </w:r>
      <w:r w:rsidR="003A7B84">
        <w:rPr>
          <w:rFonts w:asciiTheme="minorEastAsia" w:hAnsiTheme="minorEastAsia" w:cs="Arial Unicode MS" w:hint="eastAsia"/>
          <w:kern w:val="0"/>
          <w:szCs w:val="21"/>
          <w:lang w:val="ja-JP" w:bidi="he-IL"/>
        </w:rPr>
        <w:t>の4つが示されています。この4つの底流には「熱情をもって選ばれた民イスラエルを愛する神」があります。</w:t>
      </w:r>
      <w:r w:rsidR="00B36C9A">
        <w:rPr>
          <w:rFonts w:asciiTheme="minorEastAsia" w:hAnsiTheme="minorEastAsia" w:cs="Arial Unicode MS" w:hint="eastAsia"/>
          <w:kern w:val="0"/>
          <w:szCs w:val="21"/>
          <w:lang w:val="ja-JP" w:bidi="he-IL"/>
        </w:rPr>
        <w:t>ここに示された神様の性質は、イスラエルの主なる神は鎮座まします神ではなく、この世の出来事に介入してこられる人格神である、ということです。絶対神として永遠のかなたにおられる方ではないのです。この我々のどろどろした罪の現実のなかで狂うように人を愛し、働かれる神である、ということです。これは新約聖書にも綿々と流れています。</w:t>
      </w:r>
    </w:p>
    <w:p w:rsidR="001141E8" w:rsidRDefault="001E736C" w:rsidP="001141E8">
      <w:pPr>
        <w:autoSpaceDE w:val="0"/>
        <w:autoSpaceDN w:val="0"/>
        <w:adjustRightInd w:val="0"/>
        <w:ind w:firstLineChars="100" w:firstLine="210"/>
        <w:jc w:val="left"/>
        <w:rPr>
          <w:rFonts w:asciiTheme="minorEastAsia" w:hAnsiTheme="minorEastAsia"/>
        </w:rPr>
      </w:pPr>
      <w:r>
        <w:rPr>
          <w:rFonts w:asciiTheme="minorEastAsia" w:hAnsiTheme="minorEastAsia" w:cs="Arial Unicode MS" w:hint="eastAsia"/>
          <w:kern w:val="0"/>
          <w:szCs w:val="21"/>
          <w:lang w:val="ja-JP" w:bidi="he-IL"/>
        </w:rPr>
        <w:t>3節では「</w:t>
      </w:r>
      <w:r w:rsidRPr="001E736C">
        <w:rPr>
          <w:rFonts w:asciiTheme="minorEastAsia" w:hAnsiTheme="minorEastAsia" w:cs="Arial Unicode MS" w:hint="eastAsia"/>
          <w:kern w:val="0"/>
          <w:szCs w:val="21"/>
          <w:lang w:val="ja-JP" w:bidi="he-IL"/>
        </w:rPr>
        <w:t>主は怒るのにおそく、力強い。</w:t>
      </w:r>
      <w:r w:rsidRPr="001E736C">
        <w:rPr>
          <w:rFonts w:asciiTheme="minorEastAsia" w:hAnsiTheme="minorEastAsia" w:cs="Arial Unicode MS"/>
          <w:kern w:val="0"/>
          <w:szCs w:val="21"/>
          <w:lang w:val="ja-JP" w:bidi="he-IL"/>
        </w:rPr>
        <w:t xml:space="preserve"> </w:t>
      </w:r>
      <w:r w:rsidRPr="001E736C">
        <w:rPr>
          <w:rFonts w:asciiTheme="minorEastAsia" w:hAnsiTheme="minorEastAsia" w:cs="Arial Unicode MS" w:hint="eastAsia"/>
          <w:kern w:val="0"/>
          <w:szCs w:val="21"/>
          <w:lang w:val="ja-JP" w:bidi="he-IL"/>
        </w:rPr>
        <w:t>主は決して罰せずにおくことはしない方。</w:t>
      </w:r>
      <w:r w:rsidRPr="001E736C">
        <w:rPr>
          <w:rFonts w:asciiTheme="minorEastAsia" w:hAnsiTheme="minorEastAsia" w:cs="Arial Unicode MS"/>
          <w:kern w:val="0"/>
          <w:szCs w:val="21"/>
          <w:lang w:val="ja-JP" w:bidi="he-IL"/>
        </w:rPr>
        <w:t xml:space="preserve"> </w:t>
      </w:r>
      <w:r w:rsidRPr="001E736C">
        <w:rPr>
          <w:rFonts w:asciiTheme="minorEastAsia" w:hAnsiTheme="minorEastAsia" w:cs="Arial Unicode MS" w:hint="eastAsia"/>
          <w:kern w:val="0"/>
          <w:szCs w:val="21"/>
          <w:lang w:val="ja-JP" w:bidi="he-IL"/>
        </w:rPr>
        <w:t>主の道はつむじ風とあらしの中にある。</w:t>
      </w:r>
      <w:r w:rsidRPr="001E736C">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雲はその足でかき立てられる砂ほこり」と言われています。重要なのは「怒るのにおそい」ということと「決して罰せずにはおかない」という点です。</w:t>
      </w:r>
      <w:r w:rsidR="00850E0C">
        <w:rPr>
          <w:rFonts w:asciiTheme="minorEastAsia" w:hAnsiTheme="minorEastAsia" w:cs="Arial Unicode MS" w:hint="eastAsia"/>
          <w:kern w:val="0"/>
          <w:szCs w:val="21"/>
          <w:lang w:val="ja-JP" w:bidi="he-IL"/>
        </w:rPr>
        <w:t>怒る、というのは愛の裏返し表現ですが、怒りを表すのは最後の最後である、と言われています。神様の怒りは人間の耐えられる範囲を超えたものですから、ぎりぎりまで神様は忍耐される、ということです。考えてみるといかに多くの、神様の怒りを招いてもしょうがない事を人間は、</w:t>
      </w:r>
      <w:r w:rsidR="001760AA">
        <w:rPr>
          <w:rFonts w:asciiTheme="minorEastAsia" w:hAnsiTheme="minorEastAsia" w:cs="Arial Unicode MS" w:hint="eastAsia"/>
          <w:kern w:val="0"/>
          <w:szCs w:val="21"/>
          <w:lang w:val="ja-JP" w:bidi="he-IL"/>
        </w:rPr>
        <w:t>就中、</w:t>
      </w:r>
      <w:r w:rsidR="00850E0C">
        <w:rPr>
          <w:rFonts w:asciiTheme="minorEastAsia" w:hAnsiTheme="minorEastAsia" w:cs="Arial Unicode MS" w:hint="eastAsia"/>
          <w:kern w:val="0"/>
          <w:szCs w:val="21"/>
          <w:lang w:val="ja-JP" w:bidi="he-IL"/>
        </w:rPr>
        <w:t>私はしていることでしょうか。</w:t>
      </w:r>
      <w:r w:rsidR="001760AA">
        <w:rPr>
          <w:rFonts w:asciiTheme="minorEastAsia" w:hAnsiTheme="minorEastAsia" w:cs="Arial Unicode MS" w:hint="eastAsia"/>
          <w:kern w:val="0"/>
          <w:szCs w:val="21"/>
          <w:lang w:val="ja-JP" w:bidi="he-IL"/>
        </w:rPr>
        <w:t>おそらく、自分では気づいて</w:t>
      </w:r>
      <w:r w:rsidR="001F3362">
        <w:rPr>
          <w:rFonts w:asciiTheme="minorEastAsia" w:hAnsiTheme="minorEastAsia" w:cs="Arial Unicode MS" w:hint="eastAsia"/>
          <w:kern w:val="0"/>
          <w:szCs w:val="21"/>
          <w:lang w:val="ja-JP" w:bidi="he-IL"/>
        </w:rPr>
        <w:t>いないことも多くあろうかと思いますが、少なくとも気づいたら、悔い改め、そしてその実としての証を示さねばなりません。</w:t>
      </w:r>
      <w:r w:rsidR="005E01BB">
        <w:rPr>
          <w:rFonts w:asciiTheme="minorEastAsia" w:hAnsiTheme="minorEastAsia" w:cs="Arial Unicode MS" w:hint="eastAsia"/>
          <w:kern w:val="0"/>
          <w:szCs w:val="21"/>
          <w:lang w:val="ja-JP" w:bidi="he-IL"/>
        </w:rPr>
        <w:t>新約聖書でもヤコブ書1:19で「怒るにはおそいようにしなさい」と勧められています。しかし、神様は「決して罰せずにはおかない」方である、とも言われています。無限の慈悲ですべての罪は許される、というのではないのです。いかなる罪も</w:t>
      </w:r>
      <w:r w:rsidR="004E3117">
        <w:rPr>
          <w:rFonts w:asciiTheme="minorEastAsia" w:hAnsiTheme="minorEastAsia" w:cs="Arial Unicode MS" w:hint="eastAsia"/>
          <w:kern w:val="0"/>
          <w:szCs w:val="21"/>
          <w:lang w:val="ja-JP" w:bidi="he-IL"/>
        </w:rPr>
        <w:t>そのものとして許されず罰する、と言うのです。怒りは遅くするが必ず、いかなる罪にも罰がくだされる、というのです。</w:t>
      </w:r>
      <w:r w:rsidR="001760AA">
        <w:rPr>
          <w:rFonts w:asciiTheme="minorEastAsia" w:hAnsiTheme="minorEastAsia" w:cs="Arial Unicode MS" w:hint="eastAsia"/>
          <w:kern w:val="0"/>
          <w:szCs w:val="21"/>
          <w:lang w:val="ja-JP" w:bidi="he-IL"/>
        </w:rPr>
        <w:t>新約のメッセージは、我らの</w:t>
      </w:r>
      <w:r w:rsidR="004E3117">
        <w:rPr>
          <w:rFonts w:asciiTheme="minorEastAsia" w:hAnsiTheme="minorEastAsia" w:cs="Arial Unicode MS" w:hint="eastAsia"/>
          <w:kern w:val="0"/>
          <w:szCs w:val="21"/>
          <w:lang w:val="ja-JP" w:bidi="he-IL"/>
        </w:rPr>
        <w:t>主</w:t>
      </w:r>
      <w:r w:rsidR="001760AA">
        <w:rPr>
          <w:rFonts w:asciiTheme="minorEastAsia" w:hAnsiTheme="minorEastAsia" w:cs="Arial Unicode MS" w:hint="eastAsia"/>
          <w:kern w:val="0"/>
          <w:szCs w:val="21"/>
          <w:lang w:val="ja-JP" w:bidi="he-IL"/>
        </w:rPr>
        <w:t>イエスが、この罪を一身に負ってくださり私たちに赦しが与えられたということ</w:t>
      </w:r>
      <w:r w:rsidR="004E3117">
        <w:rPr>
          <w:rFonts w:asciiTheme="minorEastAsia" w:hAnsiTheme="minorEastAsia" w:cs="Arial Unicode MS" w:hint="eastAsia"/>
          <w:kern w:val="0"/>
          <w:szCs w:val="21"/>
          <w:lang w:val="ja-JP" w:bidi="he-IL"/>
        </w:rPr>
        <w:t>です。大変な犠牲を払って神の怒りを回避することができたのです。ここで重要なことは、私たちの</w:t>
      </w:r>
      <w:r w:rsidR="004E3117">
        <w:rPr>
          <w:rFonts w:asciiTheme="minorEastAsia" w:hAnsiTheme="minorEastAsia" w:cs="Arial Unicode MS" w:hint="eastAsia"/>
          <w:kern w:val="0"/>
          <w:szCs w:val="21"/>
          <w:lang w:val="ja-JP" w:bidi="he-IL"/>
        </w:rPr>
        <w:lastRenderedPageBreak/>
        <w:t>敵に対する怒りをどうすべきか、ということです。</w:t>
      </w:r>
      <w:r w:rsidR="00996F5C">
        <w:rPr>
          <w:rFonts w:asciiTheme="minorEastAsia" w:hAnsiTheme="minorEastAsia" w:cs="Arial Unicode MS" w:hint="eastAsia"/>
          <w:kern w:val="0"/>
          <w:szCs w:val="21"/>
          <w:lang w:val="ja-JP" w:bidi="he-IL"/>
        </w:rPr>
        <w:t>この節で言われているのは</w:t>
      </w:r>
      <w:r w:rsidR="001760AA">
        <w:rPr>
          <w:rFonts w:asciiTheme="minorEastAsia" w:hAnsiTheme="minorEastAsia" w:cs="Arial Unicode MS" w:hint="eastAsia"/>
          <w:kern w:val="0"/>
          <w:szCs w:val="21"/>
          <w:lang w:val="ja-JP" w:bidi="he-IL"/>
        </w:rPr>
        <w:t>、</w:t>
      </w:r>
      <w:r w:rsidR="00996F5C">
        <w:rPr>
          <w:rFonts w:asciiTheme="minorEastAsia" w:hAnsiTheme="minorEastAsia" w:cs="Arial Unicode MS" w:hint="eastAsia"/>
          <w:kern w:val="0"/>
          <w:szCs w:val="21"/>
          <w:lang w:val="ja-JP" w:bidi="he-IL"/>
        </w:rPr>
        <w:t>神様は、怒りを表すのを忍耐しているが必ず罰を与えられる、ということです。もちろん、ナホム書ではアッシリアの罪が</w:t>
      </w:r>
      <w:r w:rsidR="00B04E5E">
        <w:rPr>
          <w:rFonts w:asciiTheme="minorEastAsia" w:hAnsiTheme="minorEastAsia" w:cs="Arial Unicode MS" w:hint="eastAsia"/>
          <w:kern w:val="0"/>
          <w:szCs w:val="21"/>
          <w:lang w:val="ja-JP" w:bidi="he-IL"/>
        </w:rPr>
        <w:t>背後にあるのですが、今の我々の状況に当てはめてみてよいと思います。“神様が必ず罰するので自分で戦う必要はない”ということを言っています。実際は</w:t>
      </w:r>
      <w:r w:rsidR="008911AD">
        <w:rPr>
          <w:rFonts w:asciiTheme="minorEastAsia" w:hAnsiTheme="minorEastAsia" w:cs="Arial Unicode MS" w:hint="eastAsia"/>
          <w:kern w:val="0"/>
          <w:szCs w:val="21"/>
          <w:lang w:val="ja-JP" w:bidi="he-IL"/>
        </w:rPr>
        <w:t>、</w:t>
      </w:r>
      <w:r w:rsidR="00B04E5E">
        <w:rPr>
          <w:rFonts w:asciiTheme="minorEastAsia" w:hAnsiTheme="minorEastAsia" w:cs="Arial Unicode MS" w:hint="eastAsia"/>
          <w:kern w:val="0"/>
          <w:szCs w:val="21"/>
          <w:lang w:val="ja-JP" w:bidi="he-IL"/>
        </w:rPr>
        <w:t>ユダ王国はたびたびアッシリアへの攻撃を企て、逆に散々な目にあわされていました。さきほどのアッシリアとユダ王国の歴史の中に示されています。イザヤは一切軍事的な同盟を組むことに反対しました。これは私たちの現在についても新しきイスラエルはどう行動すべきか、についての示唆を与えている、と思います。私個人のレベルにおいても同様です。ローマ書12:19で「</w:t>
      </w:r>
      <w:r w:rsidR="00B04E5E" w:rsidRPr="00B04E5E">
        <w:rPr>
          <w:rFonts w:asciiTheme="minorEastAsia" w:hAnsiTheme="minorEastAsia"/>
        </w:rPr>
        <w:t>愛する人たち。自分で</w:t>
      </w:r>
      <w:r w:rsidR="00B04E5E" w:rsidRPr="00B04E5E">
        <w:rPr>
          <w:rFonts w:asciiTheme="minorEastAsia" w:hAnsiTheme="minorEastAsia"/>
          <w:bCs/>
        </w:rPr>
        <w:t>復讐</w:t>
      </w:r>
      <w:r w:rsidR="00B04E5E" w:rsidRPr="00B04E5E">
        <w:rPr>
          <w:rFonts w:asciiTheme="minorEastAsia" w:hAnsiTheme="minorEastAsia"/>
        </w:rPr>
        <w:t>してはいけません。神の怒りに任せなさい。それは、こう書いてあるからです。「</w:t>
      </w:r>
      <w:r w:rsidR="00B04E5E" w:rsidRPr="00B04E5E">
        <w:rPr>
          <w:rFonts w:asciiTheme="minorEastAsia" w:hAnsiTheme="minorEastAsia"/>
          <w:bCs/>
        </w:rPr>
        <w:t>復讐</w:t>
      </w:r>
      <w:r w:rsidR="001141E8">
        <w:rPr>
          <w:rFonts w:asciiTheme="minorEastAsia" w:hAnsiTheme="minorEastAsia"/>
        </w:rPr>
        <w:t>はわたしのすることである。わたしが報いをする、と主は言われる</w:t>
      </w:r>
      <w:r w:rsidR="00B04E5E" w:rsidRPr="00B04E5E">
        <w:rPr>
          <w:rFonts w:asciiTheme="minorEastAsia" w:hAnsiTheme="minorEastAsia"/>
        </w:rPr>
        <w:t>」</w:t>
      </w:r>
      <w:r w:rsidR="001141E8">
        <w:rPr>
          <w:rFonts w:asciiTheme="minorEastAsia" w:hAnsiTheme="minorEastAsia" w:hint="eastAsia"/>
        </w:rPr>
        <w:t>とあります。この言葉自身は申命記32:35からの言葉のようですがナホム書もこれに通じています。私などは、「あたまにきた」と言って、やつけてやりたい人間が多数います。特に政治家には頭にくる人間が多い。その都度、口で「</w:t>
      </w:r>
      <w:r w:rsidR="001141E8" w:rsidRPr="00B04E5E">
        <w:rPr>
          <w:rFonts w:asciiTheme="minorEastAsia" w:hAnsiTheme="minorEastAsia"/>
          <w:bCs/>
        </w:rPr>
        <w:t>復讐</w:t>
      </w:r>
      <w:r w:rsidR="001141E8">
        <w:rPr>
          <w:rFonts w:asciiTheme="minorEastAsia" w:hAnsiTheme="minorEastAsia"/>
        </w:rPr>
        <w:t>はわたしのすることである。わたしが報いをする、と主は言われる</w:t>
      </w:r>
      <w:r w:rsidR="001141E8">
        <w:rPr>
          <w:rFonts w:asciiTheme="minorEastAsia" w:hAnsiTheme="minorEastAsia" w:hint="eastAsia"/>
        </w:rPr>
        <w:t>」と繰り返します。</w:t>
      </w:r>
    </w:p>
    <w:p w:rsidR="00D36C50" w:rsidRDefault="00D36C50" w:rsidP="00560124">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hint="eastAsia"/>
        </w:rPr>
        <w:t>4節から6節までをお読みします。「</w:t>
      </w:r>
      <w:r w:rsidRPr="00D36C50">
        <w:rPr>
          <w:rFonts w:asciiTheme="minorEastAsia" w:hAnsiTheme="minorEastAsia" w:cs="Arial"/>
          <w:kern w:val="0"/>
          <w:szCs w:val="21"/>
          <w:vertAlign w:val="superscript"/>
          <w:lang w:bidi="he-IL"/>
        </w:rPr>
        <w:t>4</w:t>
      </w:r>
      <w:r w:rsidRPr="00D36C50">
        <w:rPr>
          <w:rFonts w:asciiTheme="minorEastAsia" w:hAnsiTheme="minorEastAsia" w:cs="Arial"/>
          <w:kern w:val="0"/>
          <w:szCs w:val="21"/>
          <w:lang w:val="ja-JP" w:bidi="he-IL"/>
        </w:rPr>
        <w:t xml:space="preserve"> </w:t>
      </w:r>
      <w:r w:rsidRPr="00D36C50">
        <w:rPr>
          <w:rFonts w:asciiTheme="minorEastAsia" w:hAnsiTheme="minorEastAsia" w:cs="Arial Unicode MS" w:hint="eastAsia"/>
          <w:kern w:val="0"/>
          <w:szCs w:val="21"/>
          <w:lang w:val="ja-JP" w:bidi="he-IL"/>
        </w:rPr>
        <w:t>主は海をしかって、これをからし、</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すべての川を干上がらせる。</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バシャンとカルメルはしおれ、</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レバノンの花はしおれる。</w:t>
      </w:r>
      <w:r w:rsidRPr="00D36C50">
        <w:rPr>
          <w:rFonts w:asciiTheme="minorEastAsia" w:hAnsiTheme="minorEastAsia" w:cs="Arial"/>
          <w:kern w:val="0"/>
          <w:szCs w:val="21"/>
          <w:vertAlign w:val="superscript"/>
          <w:lang w:bidi="he-IL"/>
        </w:rPr>
        <w:t>5</w:t>
      </w:r>
      <w:r w:rsidRPr="00D36C50">
        <w:rPr>
          <w:rFonts w:asciiTheme="minorEastAsia" w:hAnsiTheme="minorEastAsia" w:cs="Arial"/>
          <w:kern w:val="0"/>
          <w:szCs w:val="21"/>
          <w:lang w:val="ja-JP" w:bidi="he-IL"/>
        </w:rPr>
        <w:t xml:space="preserve"> </w:t>
      </w:r>
      <w:r w:rsidRPr="00D36C50">
        <w:rPr>
          <w:rFonts w:asciiTheme="minorEastAsia" w:hAnsiTheme="minorEastAsia" w:cs="Arial Unicode MS" w:hint="eastAsia"/>
          <w:kern w:val="0"/>
          <w:szCs w:val="21"/>
          <w:lang w:val="ja-JP" w:bidi="he-IL"/>
        </w:rPr>
        <w:t>山々は主の前に揺れ動き、</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丘々は溶け去る。</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大地は御前でくつがえり、</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世界とこれに住むすべての者もくつがえる。</w:t>
      </w:r>
      <w:r w:rsidRPr="00D36C50">
        <w:rPr>
          <w:rFonts w:asciiTheme="minorEastAsia" w:hAnsiTheme="minorEastAsia" w:cs="Arial"/>
          <w:kern w:val="0"/>
          <w:szCs w:val="21"/>
          <w:vertAlign w:val="superscript"/>
          <w:lang w:bidi="he-IL"/>
        </w:rPr>
        <w:t>6</w:t>
      </w:r>
      <w:r w:rsidRPr="00D36C50">
        <w:rPr>
          <w:rFonts w:asciiTheme="minorEastAsia" w:hAnsiTheme="minorEastAsia" w:cs="Arial"/>
          <w:kern w:val="0"/>
          <w:szCs w:val="21"/>
          <w:lang w:val="ja-JP" w:bidi="he-IL"/>
        </w:rPr>
        <w:t xml:space="preserve"> </w:t>
      </w:r>
      <w:r w:rsidRPr="00D36C50">
        <w:rPr>
          <w:rFonts w:asciiTheme="minorEastAsia" w:hAnsiTheme="minorEastAsia" w:cs="Arial Unicode MS" w:hint="eastAsia"/>
          <w:kern w:val="0"/>
          <w:szCs w:val="21"/>
          <w:lang w:val="ja-JP" w:bidi="he-IL"/>
        </w:rPr>
        <w:t>だれがその憤りの前に立ちえよう。</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だれがその燃える怒りに耐えられよう。</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その憤りは火のように注がれ、</w:t>
      </w:r>
      <w:r w:rsidRPr="00D36C50">
        <w:rPr>
          <w:rFonts w:asciiTheme="minorEastAsia" w:hAnsiTheme="minorEastAsia" w:cs="Arial Unicode MS"/>
          <w:kern w:val="0"/>
          <w:szCs w:val="21"/>
          <w:lang w:val="ja-JP" w:bidi="he-IL"/>
        </w:rPr>
        <w:t xml:space="preserve"> </w:t>
      </w:r>
      <w:r w:rsidRPr="00D36C50">
        <w:rPr>
          <w:rFonts w:asciiTheme="minorEastAsia" w:hAnsiTheme="minorEastAsia" w:cs="Arial Unicode MS" w:hint="eastAsia"/>
          <w:kern w:val="0"/>
          <w:szCs w:val="21"/>
          <w:lang w:val="ja-JP" w:bidi="he-IL"/>
        </w:rPr>
        <w:t>岩も主に</w:t>
      </w:r>
      <w:r>
        <w:rPr>
          <w:rFonts w:asciiTheme="minorEastAsia" w:hAnsiTheme="minorEastAsia" w:cs="Arial Unicode MS" w:hint="eastAsia"/>
          <w:kern w:val="0"/>
          <w:szCs w:val="21"/>
          <w:lang w:val="ja-JP" w:bidi="he-IL"/>
        </w:rPr>
        <w:t>よって打ち砕かれる」。バシャンはガリラヤ湖の東北で今のゴラン高原です。放牧に適した地です。カルメルとは地中海沿岸のカルメル山の近郊で雨が沢山降りぶどう栽培で有名です。レバノンは豊かな森がありレバノン杉で有名です</w:t>
      </w:r>
      <w:r w:rsidR="003203CC">
        <w:rPr>
          <w:rFonts w:asciiTheme="minorEastAsia" w:hAnsiTheme="minorEastAsia" w:cs="Arial Unicode MS" w:hint="eastAsia"/>
          <w:kern w:val="0"/>
          <w:szCs w:val="21"/>
          <w:lang w:val="ja-JP" w:bidi="he-IL"/>
        </w:rPr>
        <w:t>これら3つは、</w:t>
      </w:r>
      <w:r w:rsidR="001B67C0">
        <w:rPr>
          <w:rFonts w:asciiTheme="minorEastAsia" w:hAnsiTheme="minorEastAsia" w:cs="Arial Unicode MS" w:hint="eastAsia"/>
          <w:kern w:val="0"/>
          <w:szCs w:val="21"/>
          <w:lang w:val="ja-JP" w:bidi="he-IL"/>
        </w:rPr>
        <w:t>4節では豊かな地の代表として引き合いに出されています。それらの地が衰えていく、と言われています。このような神の力がアッシリアをニネベをも滅ぼすことになるのです。</w:t>
      </w:r>
    </w:p>
    <w:p w:rsidR="001B67C0" w:rsidRDefault="001B67C0" w:rsidP="00560124">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7節でちょっとホッとする表現がでてきます。「</w:t>
      </w:r>
      <w:r w:rsidR="003203CC" w:rsidRPr="003203CC">
        <w:rPr>
          <w:rFonts w:asciiTheme="minorEastAsia" w:hAnsiTheme="minorEastAsia" w:cs="Arial Unicode MS" w:hint="eastAsia"/>
          <w:kern w:val="0"/>
          <w:szCs w:val="21"/>
          <w:lang w:val="ja-JP" w:bidi="he-IL"/>
        </w:rPr>
        <w:t>主はいつくしみ深く、</w:t>
      </w:r>
      <w:r w:rsidR="003203CC" w:rsidRPr="003203CC">
        <w:rPr>
          <w:rFonts w:asciiTheme="minorEastAsia" w:hAnsiTheme="minorEastAsia" w:cs="Arial Unicode MS"/>
          <w:kern w:val="0"/>
          <w:szCs w:val="21"/>
          <w:lang w:val="ja-JP" w:bidi="he-IL"/>
        </w:rPr>
        <w:t xml:space="preserve"> </w:t>
      </w:r>
      <w:r w:rsidR="003203CC" w:rsidRPr="003203CC">
        <w:rPr>
          <w:rFonts w:asciiTheme="minorEastAsia" w:hAnsiTheme="minorEastAsia" w:cs="Arial Unicode MS" w:hint="eastAsia"/>
          <w:kern w:val="0"/>
          <w:szCs w:val="21"/>
          <w:lang w:val="ja-JP" w:bidi="he-IL"/>
        </w:rPr>
        <w:t>苦難の日のとりでである。</w:t>
      </w:r>
      <w:r w:rsidR="003203CC" w:rsidRPr="003203CC">
        <w:rPr>
          <w:rFonts w:asciiTheme="minorEastAsia" w:hAnsiTheme="minorEastAsia" w:cs="Arial Unicode MS"/>
          <w:kern w:val="0"/>
          <w:szCs w:val="21"/>
          <w:lang w:val="ja-JP" w:bidi="he-IL"/>
        </w:rPr>
        <w:t xml:space="preserve"> </w:t>
      </w:r>
      <w:r w:rsidR="003203CC" w:rsidRPr="003203CC">
        <w:rPr>
          <w:rFonts w:asciiTheme="minorEastAsia" w:hAnsiTheme="minorEastAsia" w:cs="Arial Unicode MS" w:hint="eastAsia"/>
          <w:kern w:val="0"/>
          <w:szCs w:val="21"/>
          <w:lang w:val="ja-JP" w:bidi="he-IL"/>
        </w:rPr>
        <w:t>主に身を避ける者たちを</w:t>
      </w:r>
      <w:r w:rsidR="003203CC" w:rsidRPr="003203CC">
        <w:rPr>
          <w:rFonts w:asciiTheme="minorEastAsia" w:hAnsiTheme="minorEastAsia" w:cs="Arial Unicode MS"/>
          <w:kern w:val="0"/>
          <w:szCs w:val="21"/>
          <w:lang w:val="ja-JP" w:bidi="he-IL"/>
        </w:rPr>
        <w:t xml:space="preserve"> </w:t>
      </w:r>
      <w:r w:rsidR="003203CC">
        <w:rPr>
          <w:rFonts w:asciiTheme="minorEastAsia" w:hAnsiTheme="minorEastAsia" w:cs="Arial Unicode MS" w:hint="eastAsia"/>
          <w:kern w:val="0"/>
          <w:szCs w:val="21"/>
          <w:lang w:val="ja-JP" w:bidi="he-IL"/>
        </w:rPr>
        <w:t>主は知っておら</w:t>
      </w:r>
      <w:r w:rsidR="008911AD">
        <w:rPr>
          <w:rFonts w:asciiTheme="minorEastAsia" w:hAnsiTheme="minorEastAsia" w:cs="Arial Unicode MS" w:hint="eastAsia"/>
          <w:kern w:val="0"/>
          <w:szCs w:val="21"/>
          <w:lang w:val="ja-JP" w:bidi="he-IL"/>
        </w:rPr>
        <w:t>れる」とあります。「いつくしみ深く」とあるのはヘブル語の「to:b</w:t>
      </w:r>
      <w:r w:rsidR="003203CC">
        <w:rPr>
          <w:rFonts w:asciiTheme="minorEastAsia" w:hAnsiTheme="minorEastAsia" w:cs="Arial Unicode MS" w:hint="eastAsia"/>
          <w:kern w:val="0"/>
          <w:szCs w:val="21"/>
          <w:lang w:val="ja-JP" w:bidi="he-IL"/>
        </w:rPr>
        <w:t>」と言う「良い」という意味の言葉です。口語訳は「恵み深く」、新共同訳も同じです。フランシスコ会訳は新改訳と同じく「慈しみ深く」です。</w:t>
      </w:r>
      <w:r w:rsidR="0055328A">
        <w:rPr>
          <w:rFonts w:asciiTheme="minorEastAsia" w:hAnsiTheme="minorEastAsia" w:cs="Arial Unicode MS" w:hint="eastAsia"/>
          <w:kern w:val="0"/>
          <w:szCs w:val="21"/>
          <w:lang w:val="ja-JP" w:bidi="he-IL"/>
        </w:rPr>
        <w:t>英語訳もほとんど「good」です</w:t>
      </w:r>
      <w:r w:rsidR="008911AD">
        <w:rPr>
          <w:rFonts w:asciiTheme="minorEastAsia" w:hAnsiTheme="minorEastAsia" w:cs="Arial Unicode MS" w:hint="eastAsia"/>
          <w:kern w:val="0"/>
          <w:szCs w:val="21"/>
          <w:lang w:val="ja-JP" w:bidi="he-IL"/>
        </w:rPr>
        <w:t>から、日本語訳は少々読み込み的訳ですがそもそもヘブル語の「to:b</w:t>
      </w:r>
      <w:r w:rsidR="0055328A">
        <w:rPr>
          <w:rFonts w:asciiTheme="minorEastAsia" w:hAnsiTheme="minorEastAsia" w:cs="Arial Unicode MS" w:hint="eastAsia"/>
          <w:kern w:val="0"/>
          <w:szCs w:val="21"/>
          <w:lang w:val="ja-JP" w:bidi="he-IL"/>
        </w:rPr>
        <w:t>」にはいろんな意味がありますので、神様の性質を表す訳としてはこれもよいのかな、と</w:t>
      </w:r>
      <w:r w:rsidR="008911AD">
        <w:rPr>
          <w:rFonts w:asciiTheme="minorEastAsia" w:hAnsiTheme="minorEastAsia" w:cs="Arial Unicode MS" w:hint="eastAsia"/>
          <w:kern w:val="0"/>
          <w:szCs w:val="21"/>
          <w:lang w:val="ja-JP" w:bidi="he-IL"/>
        </w:rPr>
        <w:t>も</w:t>
      </w:r>
      <w:r w:rsidR="0055328A">
        <w:rPr>
          <w:rFonts w:asciiTheme="minorEastAsia" w:hAnsiTheme="minorEastAsia" w:cs="Arial Unicode MS" w:hint="eastAsia"/>
          <w:kern w:val="0"/>
          <w:szCs w:val="21"/>
          <w:lang w:val="ja-JP" w:bidi="he-IL"/>
        </w:rPr>
        <w:t>思います。最後の「主は知っておられる」は神様によって知られる者となり、愛のもとに入れられる、ことを意味しています。</w:t>
      </w:r>
      <w:r w:rsidR="008911AD">
        <w:rPr>
          <w:rFonts w:asciiTheme="minorEastAsia" w:hAnsiTheme="minorEastAsia" w:cs="Arial Unicode MS" w:hint="eastAsia"/>
          <w:kern w:val="0"/>
          <w:szCs w:val="21"/>
          <w:lang w:val="ja-JP" w:bidi="he-IL"/>
        </w:rPr>
        <w:t>「知る」という言葉はヘブル語の「ya:da:</w:t>
      </w:r>
      <w:r w:rsidR="00C47A7E">
        <w:rPr>
          <w:rFonts w:asciiTheme="minorEastAsia" w:hAnsiTheme="minorEastAsia" w:cs="Arial Unicode MS" w:hint="eastAsia"/>
          <w:kern w:val="0"/>
          <w:szCs w:val="21"/>
          <w:lang w:val="ja-JP" w:bidi="he-IL"/>
        </w:rPr>
        <w:t>」ですがアモス書3:2ではこの言葉は「選び出す」と言う意味で用いられています。即ち、神様によって知られるようになる、というのは神様によって選び出される、ということなのです。主に身を避ける者たちを選び出し、神の愛と恵みの下に置かれる、ということです。祝福の言葉です。そして8節では「</w:t>
      </w:r>
      <w:r w:rsidR="00C47A7E" w:rsidRPr="00C47A7E">
        <w:rPr>
          <w:rFonts w:asciiTheme="minorEastAsia" w:hAnsiTheme="minorEastAsia" w:cs="Arial Unicode MS" w:hint="eastAsia"/>
          <w:kern w:val="0"/>
          <w:szCs w:val="21"/>
          <w:lang w:val="ja-JP" w:bidi="he-IL"/>
        </w:rPr>
        <w:t>しかし、主は、あふれみなぎる洪水で、</w:t>
      </w:r>
      <w:r w:rsidR="00C47A7E" w:rsidRPr="00C47A7E">
        <w:rPr>
          <w:rFonts w:asciiTheme="minorEastAsia" w:hAnsiTheme="minorEastAsia" w:cs="Arial Unicode MS"/>
          <w:kern w:val="0"/>
          <w:szCs w:val="21"/>
          <w:lang w:val="ja-JP" w:bidi="he-IL"/>
        </w:rPr>
        <w:t xml:space="preserve"> </w:t>
      </w:r>
      <w:r w:rsidR="00C47A7E" w:rsidRPr="00C47A7E">
        <w:rPr>
          <w:rFonts w:asciiTheme="minorEastAsia" w:hAnsiTheme="minorEastAsia" w:cs="Arial Unicode MS" w:hint="eastAsia"/>
          <w:kern w:val="0"/>
          <w:szCs w:val="21"/>
          <w:lang w:val="ja-JP" w:bidi="he-IL"/>
        </w:rPr>
        <w:t>その場所を滅</w:t>
      </w:r>
      <w:r w:rsidR="00C47A7E" w:rsidRPr="00C47A7E">
        <w:rPr>
          <w:rFonts w:asciiTheme="minorEastAsia" w:hAnsiTheme="minorEastAsia" w:cs="Arial Unicode MS" w:hint="eastAsia"/>
          <w:kern w:val="0"/>
          <w:szCs w:val="21"/>
          <w:lang w:val="ja-JP" w:bidi="he-IL"/>
        </w:rPr>
        <w:lastRenderedPageBreak/>
        <w:t>ぼし尽くし、</w:t>
      </w:r>
      <w:r w:rsidR="00C47A7E" w:rsidRPr="00C47A7E">
        <w:rPr>
          <w:rFonts w:asciiTheme="minorEastAsia" w:hAnsiTheme="minorEastAsia" w:cs="Arial Unicode MS"/>
          <w:kern w:val="0"/>
          <w:szCs w:val="21"/>
          <w:lang w:val="ja-JP" w:bidi="he-IL"/>
        </w:rPr>
        <w:t xml:space="preserve"> </w:t>
      </w:r>
      <w:r w:rsidR="00C47A7E">
        <w:rPr>
          <w:rFonts w:asciiTheme="minorEastAsia" w:hAnsiTheme="minorEastAsia" w:cs="Arial Unicode MS" w:hint="eastAsia"/>
          <w:kern w:val="0"/>
          <w:szCs w:val="21"/>
          <w:lang w:val="ja-JP" w:bidi="he-IL"/>
        </w:rPr>
        <w:t>その敵をやみに追いやられる」と言っています。</w:t>
      </w:r>
      <w:r w:rsidR="007C4657">
        <w:rPr>
          <w:rFonts w:asciiTheme="minorEastAsia" w:hAnsiTheme="minorEastAsia" w:cs="Arial Unicode MS" w:hint="eastAsia"/>
          <w:kern w:val="0"/>
          <w:szCs w:val="21"/>
          <w:lang w:val="ja-JP" w:bidi="he-IL"/>
        </w:rPr>
        <w:t>ここはニネベ壊滅の預言と理解することもできます。実際にBC612にアッシリアが滅びた時、ニネベは洪水によって壁が壊れ、その決壊したところをバビロニアとメディアの軍隊が入って来た、と言われていますので、この節で言う洪水の話などは預言の成就だと解釈する人も居ます。「預言があたった」としてすごい、すごい、というのは、私は好みません。これらの部分では神様の性質を私たちに示している、ところに重点がありますし、将来預言を語るのが主な目的ではありません。また8節以降は主がアッシリアに告げているのか、ユダに言っているのか、ナホムに</w:t>
      </w:r>
      <w:r w:rsidR="00116252">
        <w:rPr>
          <w:rFonts w:asciiTheme="minorEastAsia" w:hAnsiTheme="minorEastAsia" w:cs="Arial Unicode MS" w:hint="eastAsia"/>
          <w:kern w:val="0"/>
          <w:szCs w:val="21"/>
          <w:lang w:val="ja-JP" w:bidi="he-IL"/>
        </w:rPr>
        <w:t>言</w:t>
      </w:r>
      <w:r w:rsidR="007C4657">
        <w:rPr>
          <w:rFonts w:asciiTheme="minorEastAsia" w:hAnsiTheme="minorEastAsia" w:cs="Arial Unicode MS" w:hint="eastAsia"/>
          <w:kern w:val="0"/>
          <w:szCs w:val="21"/>
          <w:lang w:val="ja-JP" w:bidi="he-IL"/>
        </w:rPr>
        <w:t>っているのか</w:t>
      </w:r>
      <w:r w:rsidR="00116252">
        <w:rPr>
          <w:rFonts w:asciiTheme="minorEastAsia" w:hAnsiTheme="minorEastAsia" w:cs="Arial Unicode MS" w:hint="eastAsia"/>
          <w:kern w:val="0"/>
          <w:szCs w:val="21"/>
          <w:lang w:val="ja-JP" w:bidi="he-IL"/>
        </w:rPr>
        <w:t>、</w:t>
      </w:r>
      <w:r w:rsidR="007C4657">
        <w:rPr>
          <w:rFonts w:asciiTheme="minorEastAsia" w:hAnsiTheme="minorEastAsia" w:cs="Arial Unicode MS" w:hint="eastAsia"/>
          <w:kern w:val="0"/>
          <w:szCs w:val="21"/>
          <w:lang w:val="ja-JP" w:bidi="he-IL"/>
        </w:rPr>
        <w:t>絡み合っています。</w:t>
      </w:r>
    </w:p>
    <w:p w:rsidR="00C17D89" w:rsidRDefault="00116252" w:rsidP="0068161E">
      <w:pPr>
        <w:rPr>
          <w:rFonts w:asciiTheme="minorEastAsia" w:hAnsiTheme="minorEastAsia" w:cs="ＭＳ Ｐゴシック"/>
          <w:kern w:val="0"/>
          <w:szCs w:val="21"/>
        </w:rPr>
      </w:pPr>
      <w:r>
        <w:rPr>
          <w:rFonts w:asciiTheme="minorEastAsia" w:hAnsiTheme="minorEastAsia" w:cs="Arial Unicode MS" w:hint="eastAsia"/>
          <w:kern w:val="0"/>
          <w:szCs w:val="21"/>
          <w:lang w:val="ja-JP" w:bidi="he-IL"/>
        </w:rPr>
        <w:t xml:space="preserve">　9節以降1章の終わりまではアッシリア・ニネベに対する滅びの予告や、その過程の下でのユダ族の救いについて語られています。心に留めておきたい節を取り上げてみます。13節です。「</w:t>
      </w:r>
      <w:r w:rsidRPr="00116252">
        <w:rPr>
          <w:rFonts w:asciiTheme="minorEastAsia" w:hAnsiTheme="minorEastAsia" w:cs="Arial Unicode MS" w:hint="eastAsia"/>
          <w:kern w:val="0"/>
          <w:szCs w:val="21"/>
          <w:lang w:val="ja-JP" w:bidi="he-IL"/>
        </w:rPr>
        <w:t>今、わたしは彼のくびきを</w:t>
      </w:r>
      <w:r w:rsidRPr="00116252">
        <w:rPr>
          <w:rFonts w:asciiTheme="minorEastAsia" w:hAnsiTheme="minorEastAsia" w:cs="Arial Unicode MS"/>
          <w:kern w:val="0"/>
          <w:szCs w:val="21"/>
          <w:lang w:val="ja-JP" w:bidi="he-IL"/>
        </w:rPr>
        <w:t xml:space="preserve"> </w:t>
      </w:r>
      <w:r w:rsidRPr="00116252">
        <w:rPr>
          <w:rFonts w:asciiTheme="minorEastAsia" w:hAnsiTheme="minorEastAsia" w:cs="Arial Unicode MS" w:hint="eastAsia"/>
          <w:kern w:val="0"/>
          <w:szCs w:val="21"/>
          <w:lang w:val="ja-JP" w:bidi="he-IL"/>
        </w:rPr>
        <w:t>あなたからはずして打ち砕き、</w:t>
      </w:r>
      <w:r w:rsidRPr="00116252">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あなたをなわめから解き放す」とあります。アッシリアとユダとの関係にあてはめると、アッシリアの支配から</w:t>
      </w:r>
      <w:r w:rsidR="0068161E">
        <w:rPr>
          <w:rFonts w:asciiTheme="minorEastAsia" w:hAnsiTheme="minorEastAsia" w:cs="Arial Unicode MS" w:hint="eastAsia"/>
          <w:kern w:val="0"/>
          <w:szCs w:val="21"/>
          <w:lang w:val="ja-JP" w:bidi="he-IL"/>
        </w:rPr>
        <w:t>ユダを解放する、と主なる神がおっしゃられている言葉と理解できます。わたしが注目したいのは7節の表現と合わせ見るとどうなるか、ということです。“主はいつくしみ深く、主に身を避ける者達のくびきをはずし、なわめから解き放す”と繋げて読むことができると言う点です。思い出す御言葉があります。マタイ11:29-30をお読みします。「</w:t>
      </w:r>
      <w:r w:rsidR="0068161E" w:rsidRPr="0068161E">
        <w:rPr>
          <w:rFonts w:asciiTheme="minorEastAsia" w:hAnsiTheme="minorEastAsia" w:cs="ＭＳ Ｐゴシック"/>
          <w:kern w:val="0"/>
          <w:szCs w:val="21"/>
        </w:rPr>
        <w:t>わたしは心優しく、へりくだっているから、あなたがたもわたしの</w:t>
      </w:r>
      <w:r w:rsidR="0068161E" w:rsidRPr="0068161E">
        <w:rPr>
          <w:rFonts w:asciiTheme="minorEastAsia" w:hAnsiTheme="minorEastAsia" w:cs="ＭＳ Ｐゴシック"/>
          <w:bCs/>
          <w:kern w:val="0"/>
          <w:szCs w:val="21"/>
        </w:rPr>
        <w:t>くびき</w:t>
      </w:r>
      <w:r w:rsidR="0068161E" w:rsidRPr="0068161E">
        <w:rPr>
          <w:rFonts w:asciiTheme="minorEastAsia" w:hAnsiTheme="minorEastAsia" w:cs="ＭＳ Ｐゴシック"/>
          <w:kern w:val="0"/>
          <w:szCs w:val="21"/>
        </w:rPr>
        <w:t>を負って、わたしから学びなさい。そうすればたましいに安らぎが来ます。わたしの</w:t>
      </w:r>
      <w:r w:rsidR="0068161E" w:rsidRPr="0068161E">
        <w:rPr>
          <w:rFonts w:asciiTheme="minorEastAsia" w:hAnsiTheme="minorEastAsia" w:cs="ＭＳ Ｐゴシック"/>
          <w:bCs/>
          <w:kern w:val="0"/>
          <w:szCs w:val="21"/>
        </w:rPr>
        <w:t>くびき</w:t>
      </w:r>
      <w:r w:rsidR="0068161E">
        <w:rPr>
          <w:rFonts w:asciiTheme="minorEastAsia" w:hAnsiTheme="minorEastAsia" w:cs="ＭＳ Ｐゴシック"/>
          <w:kern w:val="0"/>
          <w:szCs w:val="21"/>
        </w:rPr>
        <w:t>は負いやすく、わたしの荷は軽いからです</w:t>
      </w:r>
      <w:r w:rsidR="0068161E">
        <w:rPr>
          <w:rFonts w:asciiTheme="minorEastAsia" w:hAnsiTheme="minorEastAsia" w:cs="ＭＳ Ｐゴシック" w:hint="eastAsia"/>
          <w:kern w:val="0"/>
          <w:szCs w:val="21"/>
        </w:rPr>
        <w:t>」とあります。</w:t>
      </w:r>
      <w:r w:rsidR="00A878F4">
        <w:rPr>
          <w:rFonts w:asciiTheme="minorEastAsia" w:hAnsiTheme="minorEastAsia" w:cs="ＭＳ Ｐゴシック" w:hint="eastAsia"/>
          <w:kern w:val="0"/>
          <w:szCs w:val="21"/>
        </w:rPr>
        <w:t>本当にこの御言葉はいつ読んでもこころに安らぎを覚えます。この言葉は私を教会に導いた言葉ですので忘れられません。主なる神、我らが主イエス・キリストは軛をはずし、なわめから解き放ち、あらためて軽い軛を負ってついてきなさい、とおっしゃっています。</w:t>
      </w:r>
    </w:p>
    <w:p w:rsidR="0068161E" w:rsidRPr="0068161E" w:rsidRDefault="00C17D89" w:rsidP="008911AD">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15節に「</w:t>
      </w:r>
      <w:r w:rsidRPr="00C17D89">
        <w:rPr>
          <w:rFonts w:asciiTheme="minorEastAsia" w:hAnsiTheme="minorEastAsia" w:cs="Arial Unicode MS" w:hint="eastAsia"/>
          <w:kern w:val="0"/>
          <w:szCs w:val="21"/>
          <w:lang w:val="ja-JP" w:bidi="he-IL"/>
        </w:rPr>
        <w:t>見よ。良い知らせを伝える者、</w:t>
      </w:r>
      <w:r w:rsidRPr="00C17D89">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平和を告げ知らせる者の足が山々の上にある」と言われています。</w:t>
      </w:r>
      <w:r w:rsidR="002616BB">
        <w:rPr>
          <w:rFonts w:asciiTheme="minorEastAsia" w:hAnsiTheme="minorEastAsia" w:cs="Arial Unicode MS" w:hint="eastAsia"/>
          <w:kern w:val="0"/>
          <w:szCs w:val="21"/>
          <w:lang w:val="ja-JP" w:bidi="he-IL"/>
        </w:rPr>
        <w:t>この箇所はローマ書</w:t>
      </w:r>
      <w:r w:rsidR="00F60D53">
        <w:rPr>
          <w:rFonts w:asciiTheme="minorEastAsia" w:hAnsiTheme="minorEastAsia" w:cs="Arial Unicode MS" w:hint="eastAsia"/>
          <w:kern w:val="0"/>
          <w:szCs w:val="21"/>
          <w:lang w:val="ja-JP" w:bidi="he-IL"/>
        </w:rPr>
        <w:t>10:15</w:t>
      </w:r>
      <w:r w:rsidR="002616BB">
        <w:rPr>
          <w:rFonts w:asciiTheme="minorEastAsia" w:hAnsiTheme="minorEastAsia" w:cs="Arial Unicode MS" w:hint="eastAsia"/>
          <w:kern w:val="0"/>
          <w:szCs w:val="21"/>
          <w:lang w:val="ja-JP" w:bidi="he-IL"/>
        </w:rPr>
        <w:t>で福音を述べ伝える人が必要である、ということの引用で出てきます。このナホム書1:15の「</w:t>
      </w:r>
      <w:r w:rsidR="002616BB" w:rsidRPr="00C17D89">
        <w:rPr>
          <w:rFonts w:asciiTheme="minorEastAsia" w:hAnsiTheme="minorEastAsia" w:cs="Arial Unicode MS" w:hint="eastAsia"/>
          <w:kern w:val="0"/>
          <w:szCs w:val="21"/>
          <w:lang w:val="ja-JP" w:bidi="he-IL"/>
        </w:rPr>
        <w:t>良い知らせを伝える者</w:t>
      </w:r>
      <w:r w:rsidR="008911AD">
        <w:rPr>
          <w:rFonts w:asciiTheme="minorEastAsia" w:hAnsiTheme="minorEastAsia" w:cs="Arial Unicode MS" w:hint="eastAsia"/>
          <w:kern w:val="0"/>
          <w:szCs w:val="21"/>
          <w:lang w:val="ja-JP" w:bidi="he-IL"/>
        </w:rPr>
        <w:t>」はヘブル語で「mebase:r</w:t>
      </w:r>
      <w:r w:rsidR="002616BB">
        <w:rPr>
          <w:rFonts w:asciiTheme="minorEastAsia" w:hAnsiTheme="minorEastAsia" w:cs="Arial Unicode MS" w:hint="eastAsia"/>
          <w:kern w:val="0"/>
          <w:szCs w:val="21"/>
          <w:lang w:val="ja-JP" w:bidi="he-IL"/>
        </w:rPr>
        <w:t>」即ち「ニュースを運んでくる人」ということです。このギリシャ語訳は</w:t>
      </w:r>
      <w:r w:rsidR="00672FDD">
        <w:rPr>
          <w:rFonts w:asciiTheme="minorEastAsia" w:hAnsiTheme="minorEastAsia" w:cs="Arial Unicode MS" w:hint="eastAsia"/>
          <w:kern w:val="0"/>
          <w:szCs w:val="21"/>
          <w:lang w:val="ja-JP" w:bidi="he-IL"/>
        </w:rPr>
        <w:t>「ユーアンゲリゾメヌー」でありマルコ福音書1:15の「時が満ち、神の国は近づいた。悔い改めて福音を信ぜよ</w:t>
      </w:r>
      <w:r w:rsidR="00672FDD" w:rsidRPr="00672FDD">
        <w:rPr>
          <w:rFonts w:asciiTheme="minorEastAsia" w:hAnsiTheme="minorEastAsia" w:cs="Arial Unicode MS" w:hint="eastAsia"/>
          <w:kern w:val="0"/>
          <w:szCs w:val="21"/>
          <w:lang w:val="ja-JP" w:bidi="he-IL"/>
        </w:rPr>
        <w:t>」</w:t>
      </w:r>
      <w:r w:rsidR="00672FDD">
        <w:rPr>
          <w:rFonts w:asciiTheme="minorEastAsia" w:hAnsiTheme="minorEastAsia" w:cs="Arial" w:hint="eastAsia"/>
          <w:kern w:val="0"/>
          <w:szCs w:val="21"/>
          <w:lang w:bidi="he-IL"/>
        </w:rPr>
        <w:t>の「福音・ユーアンゲリオー」と同じ語です。従って福音とは「</w:t>
      </w:r>
      <w:r w:rsidR="00672FDD" w:rsidRPr="00C17D89">
        <w:rPr>
          <w:rFonts w:asciiTheme="minorEastAsia" w:hAnsiTheme="minorEastAsia" w:cs="Arial Unicode MS" w:hint="eastAsia"/>
          <w:kern w:val="0"/>
          <w:szCs w:val="21"/>
          <w:lang w:val="ja-JP" w:bidi="he-IL"/>
        </w:rPr>
        <w:t>良い知らせを伝える</w:t>
      </w:r>
      <w:r w:rsidR="00672FDD">
        <w:rPr>
          <w:rFonts w:asciiTheme="minorEastAsia" w:hAnsiTheme="minorEastAsia" w:cs="Arial Unicode MS" w:hint="eastAsia"/>
          <w:kern w:val="0"/>
          <w:szCs w:val="21"/>
          <w:lang w:val="ja-JP" w:bidi="he-IL"/>
        </w:rPr>
        <w:t>こと」なのです。</w:t>
      </w:r>
      <w:r w:rsidR="00F74789">
        <w:rPr>
          <w:rFonts w:asciiTheme="minorEastAsia" w:hAnsiTheme="minorEastAsia" w:cs="Arial Unicode MS" w:hint="eastAsia"/>
          <w:kern w:val="0"/>
          <w:szCs w:val="21"/>
          <w:lang w:val="ja-JP" w:bidi="he-IL"/>
        </w:rPr>
        <w:t>マルコ福音書の「福音」は新約聖書のヘブル語訳では「ベソラー」と訳され、ナホム書の「</w:t>
      </w:r>
      <w:r w:rsidR="00F74789" w:rsidRPr="00C17D89">
        <w:rPr>
          <w:rFonts w:asciiTheme="minorEastAsia" w:hAnsiTheme="minorEastAsia" w:cs="Arial Unicode MS" w:hint="eastAsia"/>
          <w:kern w:val="0"/>
          <w:szCs w:val="21"/>
          <w:lang w:val="ja-JP" w:bidi="he-IL"/>
        </w:rPr>
        <w:t>良い知らせを伝える者</w:t>
      </w:r>
      <w:r w:rsidR="00F74789">
        <w:rPr>
          <w:rFonts w:asciiTheme="minorEastAsia" w:hAnsiTheme="minorEastAsia" w:cs="Arial Unicode MS" w:hint="eastAsia"/>
          <w:kern w:val="0"/>
          <w:szCs w:val="21"/>
          <w:lang w:val="ja-JP" w:bidi="he-IL"/>
        </w:rPr>
        <w:t>・メバセール」の変化形です。この「</w:t>
      </w:r>
      <w:r w:rsidR="00F74789" w:rsidRPr="00C17D89">
        <w:rPr>
          <w:rFonts w:asciiTheme="minorEastAsia" w:hAnsiTheme="minorEastAsia" w:cs="Arial Unicode MS" w:hint="eastAsia"/>
          <w:kern w:val="0"/>
          <w:szCs w:val="21"/>
          <w:lang w:val="ja-JP" w:bidi="he-IL"/>
        </w:rPr>
        <w:t>良い知らせを伝える者</w:t>
      </w:r>
      <w:r w:rsidR="00F74789">
        <w:rPr>
          <w:rFonts w:asciiTheme="minorEastAsia" w:hAnsiTheme="minorEastAsia" w:cs="Arial Unicode MS" w:hint="eastAsia"/>
          <w:kern w:val="0"/>
          <w:szCs w:val="21"/>
          <w:lang w:val="ja-JP" w:bidi="he-IL"/>
        </w:rPr>
        <w:t>」という表現はイザヤ書にも三度出てきます。40:9をお読みします。「</w:t>
      </w:r>
      <w:r w:rsidR="00F74789" w:rsidRPr="00F74789">
        <w:rPr>
          <w:rFonts w:asciiTheme="minorEastAsia" w:hAnsiTheme="minorEastAsia" w:cs="Arial Unicode MS" w:hint="eastAsia"/>
          <w:kern w:val="0"/>
          <w:szCs w:val="21"/>
          <w:lang w:val="ja-JP" w:bidi="he-IL"/>
        </w:rPr>
        <w:t>シオンに良い知らせを伝える者よ。</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高い山に登れ。</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エルサレムに良い知らせを伝える者よ。</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力の限り声をあげよ。</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声をあげよ。恐れるな。</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ユダの町々に言え。</w:t>
      </w:r>
      <w:r w:rsidR="00F74789" w:rsidRPr="00F74789">
        <w:rPr>
          <w:rFonts w:asciiTheme="minorEastAsia" w:hAnsiTheme="minorEastAsia" w:cs="Arial Unicode MS"/>
          <w:kern w:val="0"/>
          <w:szCs w:val="21"/>
          <w:lang w:val="ja-JP" w:bidi="he-IL"/>
        </w:rPr>
        <w:t xml:space="preserve"> </w:t>
      </w:r>
      <w:r w:rsidR="00F74789">
        <w:rPr>
          <w:rFonts w:asciiTheme="minorEastAsia" w:hAnsiTheme="minorEastAsia" w:cs="Arial Unicode MS" w:hint="eastAsia"/>
          <w:kern w:val="0"/>
          <w:szCs w:val="21"/>
          <w:lang w:val="ja-JP" w:bidi="he-IL"/>
        </w:rPr>
        <w:t>「見よ。あなたがたの神を」。ここは所謂第二イザヤの最初の章であり、イスラエルの救いの預言が始まるところです。第二イザヤはナホムの後ですから、イザヤ書のこの箇所はナホム書から採られたもの、と推測できます。</w:t>
      </w:r>
      <w:r w:rsidR="00F60D53">
        <w:rPr>
          <w:rFonts w:asciiTheme="minorEastAsia" w:hAnsiTheme="minorEastAsia" w:cs="Arial Unicode MS" w:hint="eastAsia"/>
          <w:kern w:val="0"/>
          <w:szCs w:val="21"/>
          <w:lang w:val="ja-JP" w:bidi="he-IL"/>
        </w:rPr>
        <w:t>私たちクリスチャンにとってみてこの「</w:t>
      </w:r>
      <w:r w:rsidR="00F60D53" w:rsidRPr="00C17D89">
        <w:rPr>
          <w:rFonts w:asciiTheme="minorEastAsia" w:hAnsiTheme="minorEastAsia" w:cs="Arial Unicode MS" w:hint="eastAsia"/>
          <w:kern w:val="0"/>
          <w:szCs w:val="21"/>
          <w:lang w:val="ja-JP" w:bidi="he-IL"/>
        </w:rPr>
        <w:t>良い知</w:t>
      </w:r>
      <w:r w:rsidR="00F60D53" w:rsidRPr="00C17D89">
        <w:rPr>
          <w:rFonts w:asciiTheme="minorEastAsia" w:hAnsiTheme="minorEastAsia" w:cs="Arial Unicode MS" w:hint="eastAsia"/>
          <w:kern w:val="0"/>
          <w:szCs w:val="21"/>
          <w:lang w:val="ja-JP" w:bidi="he-IL"/>
        </w:rPr>
        <w:lastRenderedPageBreak/>
        <w:t>らせを伝える者</w:t>
      </w:r>
      <w:r w:rsidR="00F60D53">
        <w:rPr>
          <w:rFonts w:asciiTheme="minorEastAsia" w:hAnsiTheme="minorEastAsia" w:cs="Arial Unicode MS" w:hint="eastAsia"/>
          <w:kern w:val="0"/>
          <w:szCs w:val="21"/>
          <w:lang w:val="ja-JP" w:bidi="he-IL"/>
        </w:rPr>
        <w:t>」は主イエス・キリストなのですが、私たちは主に従うものとして、この良い知らせを告げる役を仰せつかっています。</w:t>
      </w:r>
      <w:r w:rsidR="007510D4">
        <w:rPr>
          <w:rFonts w:asciiTheme="minorEastAsia" w:hAnsiTheme="minorEastAsia" w:cs="Arial Unicode MS" w:hint="eastAsia"/>
          <w:kern w:val="0"/>
          <w:szCs w:val="21"/>
          <w:lang w:val="ja-JP" w:bidi="he-IL"/>
        </w:rPr>
        <w:t>次に「平和を告げ知らせる者」</w:t>
      </w:r>
      <w:r w:rsidR="008911AD">
        <w:rPr>
          <w:rFonts w:asciiTheme="minorEastAsia" w:hAnsiTheme="minorEastAsia" w:cs="Arial Unicode MS" w:hint="eastAsia"/>
          <w:kern w:val="0"/>
          <w:szCs w:val="21"/>
          <w:lang w:val="ja-JP" w:bidi="he-IL"/>
        </w:rPr>
        <w:t>というのが出てきます。平和はユダヤ人のあいさつの言葉「shalo:m</w:t>
      </w:r>
      <w:r w:rsidR="007510D4">
        <w:rPr>
          <w:rFonts w:asciiTheme="minorEastAsia" w:hAnsiTheme="minorEastAsia" w:cs="Arial Unicode MS" w:hint="eastAsia"/>
          <w:kern w:val="0"/>
          <w:szCs w:val="21"/>
          <w:lang w:val="ja-JP" w:bidi="he-IL"/>
        </w:rPr>
        <w:t>」です。</w:t>
      </w:r>
      <w:r w:rsidR="00F81EDB">
        <w:rPr>
          <w:rFonts w:asciiTheme="minorEastAsia" w:hAnsiTheme="minorEastAsia" w:cs="Arial Unicode MS" w:hint="eastAsia"/>
          <w:kern w:val="0"/>
          <w:szCs w:val="21"/>
          <w:lang w:val="ja-JP" w:bidi="he-IL"/>
        </w:rPr>
        <w:t>ギリシャ語では「eile:ne:</w:t>
      </w:r>
      <w:r w:rsidR="00636384">
        <w:rPr>
          <w:rFonts w:asciiTheme="minorEastAsia" w:hAnsiTheme="minorEastAsia" w:cs="Arial Unicode MS" w:hint="eastAsia"/>
          <w:kern w:val="0"/>
          <w:szCs w:val="21"/>
          <w:lang w:val="ja-JP" w:bidi="he-IL"/>
        </w:rPr>
        <w:t>」です。</w:t>
      </w:r>
      <w:r w:rsidR="00971E6F">
        <w:rPr>
          <w:rFonts w:asciiTheme="minorEastAsia" w:hAnsiTheme="minorEastAsia" w:cs="Arial Unicode MS" w:hint="eastAsia"/>
          <w:kern w:val="0"/>
          <w:szCs w:val="21"/>
          <w:lang w:val="ja-JP" w:bidi="he-IL"/>
        </w:rPr>
        <w:t>もちろんイスラエル信仰において「平和」はまず「神との平和」であり、その神との平和が確立しているところでは神の創造物、人間と人間、人間と自然、人間と</w:t>
      </w:r>
      <w:r w:rsidR="000B334F">
        <w:rPr>
          <w:rFonts w:asciiTheme="minorEastAsia" w:hAnsiTheme="minorEastAsia" w:cs="Arial Unicode MS" w:hint="eastAsia"/>
          <w:kern w:val="0"/>
          <w:szCs w:val="21"/>
          <w:lang w:val="ja-JP" w:bidi="he-IL"/>
        </w:rPr>
        <w:t>動植物との平和が齎される、という事です。そのことは当然のことながら戦争の無い世界を意味します。キリスト者はその神の国の証人です。</w:t>
      </w:r>
    </w:p>
    <w:p w:rsidR="00116252" w:rsidRPr="008911AD" w:rsidRDefault="00C16923" w:rsidP="00D16C9D">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2</w:t>
      </w:r>
      <w:r w:rsidR="00F81EDB">
        <w:rPr>
          <w:rFonts w:asciiTheme="minorEastAsia" w:hAnsiTheme="minorEastAsia" w:cs="Arial" w:hint="eastAsia"/>
          <w:kern w:val="0"/>
          <w:szCs w:val="21"/>
          <w:lang w:bidi="he-IL"/>
        </w:rPr>
        <w:t>章、3章</w:t>
      </w:r>
      <w:r>
        <w:rPr>
          <w:rFonts w:asciiTheme="minorEastAsia" w:hAnsiTheme="minorEastAsia" w:cs="Arial" w:hint="eastAsia"/>
          <w:kern w:val="0"/>
          <w:szCs w:val="21"/>
          <w:lang w:bidi="he-IL"/>
        </w:rPr>
        <w:t>はニネベ滅亡の預言です。若干の箇所についてみてみます。</w:t>
      </w:r>
      <w:r w:rsidR="00C83B69">
        <w:rPr>
          <w:rFonts w:asciiTheme="minorEastAsia" w:hAnsiTheme="minorEastAsia" w:cs="Arial Unicode MS" w:hint="eastAsia"/>
          <w:kern w:val="0"/>
          <w:szCs w:val="21"/>
          <w:lang w:val="ja-JP" w:bidi="he-IL"/>
        </w:rPr>
        <w:t>3:1-3をお読みします。</w:t>
      </w:r>
      <w:r w:rsidR="0062694B">
        <w:rPr>
          <w:rFonts w:asciiTheme="minorEastAsia" w:hAnsiTheme="minorEastAsia" w:cs="Arial Unicode MS" w:hint="eastAsia"/>
          <w:kern w:val="0"/>
          <w:szCs w:val="21"/>
          <w:lang w:val="ja-JP" w:bidi="he-IL"/>
        </w:rPr>
        <w:t>「</w:t>
      </w:r>
      <w:r w:rsidR="0062694B" w:rsidRPr="0062694B">
        <w:rPr>
          <w:rFonts w:asciiTheme="minorEastAsia" w:hAnsiTheme="minorEastAsia" w:cs="Arial Unicode MS" w:hint="eastAsia"/>
          <w:kern w:val="0"/>
          <w:szCs w:val="21"/>
          <w:lang w:val="ja-JP" w:bidi="he-IL"/>
        </w:rPr>
        <w:t>ああ。流血の町。</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虚偽に満ち、略奪を事とし、</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強奪をやめない。</w:t>
      </w:r>
      <w:r w:rsidR="008911AD">
        <w:rPr>
          <w:rFonts w:asciiTheme="minorEastAsia" w:hAnsiTheme="minorEastAsia" w:cs="Arial" w:hint="eastAsia"/>
          <w:kern w:val="0"/>
          <w:szCs w:val="21"/>
          <w:lang w:bidi="he-IL"/>
        </w:rPr>
        <w:t>/</w:t>
      </w:r>
      <w:r w:rsidR="0062694B" w:rsidRPr="0062694B">
        <w:rPr>
          <w:rFonts w:asciiTheme="minorEastAsia" w:hAnsiTheme="minorEastAsia" w:cs="Arial Unicode MS" w:hint="eastAsia"/>
          <w:kern w:val="0"/>
          <w:szCs w:val="21"/>
          <w:lang w:val="ja-JP" w:bidi="he-IL"/>
        </w:rPr>
        <w:t>むちの音。車輪の響き。</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駆ける馬。飛び走る戦車。</w:t>
      </w:r>
      <w:r w:rsidR="008911AD">
        <w:rPr>
          <w:rFonts w:asciiTheme="minorEastAsia" w:hAnsiTheme="minorEastAsia" w:cs="Arial" w:hint="eastAsia"/>
          <w:kern w:val="0"/>
          <w:szCs w:val="21"/>
          <w:vertAlign w:val="superscript"/>
          <w:lang w:bidi="he-IL"/>
        </w:rPr>
        <w:t>/</w:t>
      </w:r>
      <w:r w:rsidR="0062694B" w:rsidRPr="0062694B">
        <w:rPr>
          <w:rFonts w:asciiTheme="minorEastAsia" w:hAnsiTheme="minorEastAsia" w:cs="Arial Unicode MS" w:hint="eastAsia"/>
          <w:kern w:val="0"/>
          <w:szCs w:val="21"/>
          <w:lang w:val="ja-JP" w:bidi="he-IL"/>
        </w:rPr>
        <w:t>突進する騎兵。</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剣のきらめき。槍のひらめき。</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おびただしい戦死者。山なす</w:t>
      </w:r>
      <w:r w:rsidR="00D16C9D">
        <w:rPr>
          <w:rFonts w:asciiTheme="minorEastAsia" w:hAnsiTheme="minorEastAsia" w:cs="Arial Unicode MS" w:hint="eastAsia"/>
          <w:kern w:val="0"/>
          <w:szCs w:val="21"/>
          <w:lang w:val="ja-JP" w:bidi="he-IL"/>
        </w:rPr>
        <w:t>、</w:t>
      </w:r>
      <w:r w:rsidR="0062694B" w:rsidRPr="0062694B">
        <w:rPr>
          <w:rFonts w:asciiTheme="minorEastAsia" w:hAnsiTheme="minorEastAsia" w:cs="Arial Unicode MS" w:hint="eastAsia"/>
          <w:kern w:val="0"/>
          <w:szCs w:val="21"/>
          <w:lang w:val="ja-JP" w:bidi="he-IL"/>
        </w:rPr>
        <w:t>しかばね。</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数えきれない死体。</w:t>
      </w:r>
      <w:r w:rsidR="0062694B" w:rsidRPr="0062694B">
        <w:rPr>
          <w:rFonts w:asciiTheme="minorEastAsia" w:hAnsiTheme="minorEastAsia" w:cs="Arial Unicode MS"/>
          <w:kern w:val="0"/>
          <w:szCs w:val="21"/>
          <w:lang w:val="ja-JP" w:bidi="he-IL"/>
        </w:rPr>
        <w:t xml:space="preserve"> </w:t>
      </w:r>
      <w:r w:rsidR="0062694B">
        <w:rPr>
          <w:rFonts w:asciiTheme="minorEastAsia" w:hAnsiTheme="minorEastAsia" w:cs="Arial Unicode MS" w:hint="eastAsia"/>
          <w:kern w:val="0"/>
          <w:szCs w:val="21"/>
          <w:lang w:val="ja-JP" w:bidi="he-IL"/>
        </w:rPr>
        <w:t>死体に人はつまずく」とあります。戦争、内乱の現実はこのようなものなのでしょう。ゆっくり読むとたまらなくなります。このナホム書の文脈では、ニネベ滅亡の情景ということになりますが、このことは世界中で、昔から繰り返されてきました。ナホムの心には滅亡近いエルサレムがそのように映っていたかもしれません。ナホム書はアッシリア・ニネベの滅亡を告げ、ユダの救いが来る、との</w:t>
      </w:r>
      <w:r w:rsidR="00326B56">
        <w:rPr>
          <w:rFonts w:asciiTheme="minorEastAsia" w:hAnsiTheme="minorEastAsia" w:cs="Arial Unicode MS" w:hint="eastAsia"/>
          <w:kern w:val="0"/>
          <w:szCs w:val="21"/>
          <w:lang w:val="ja-JP" w:bidi="he-IL"/>
        </w:rPr>
        <w:t>「良き知らせ」を告げることに意味がある、と言われていますが、ユダの救いに関する部分は少しであり、大部分はアッシリア・ニネベの滅びの預言です。これらは、アッシリア・ニネベに範をとって述べているが実は預言者の意図はユダ王国の命運について警告しているのだ、と解することもできます。すると、ユダの救いは、ずっと将来のイスラエル復興の希望について語ったものということも出来ます。本当はアッシリア・ニネベに関する範囲を超えた、人類の罪と救いについての預言なのかもしれません。</w:t>
      </w:r>
    </w:p>
    <w:p w:rsidR="003440DD" w:rsidRPr="00E833BF" w:rsidRDefault="00A8101D" w:rsidP="0062694B">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w:t>
      </w:r>
      <w:r w:rsidR="003440DD">
        <w:rPr>
          <w:rFonts w:asciiTheme="minorEastAsia" w:hAnsiTheme="minorEastAsia" w:cs="Arial Unicode MS" w:hint="eastAsia"/>
          <w:kern w:val="0"/>
          <w:szCs w:val="21"/>
          <w:lang w:val="ja-JP" w:bidi="he-IL"/>
        </w:rPr>
        <w:t>最後に3:18-19においてア</w:t>
      </w:r>
      <w:r w:rsidR="00240BB7">
        <w:rPr>
          <w:rFonts w:asciiTheme="minorEastAsia" w:hAnsiTheme="minorEastAsia" w:cs="Arial Unicode MS" w:hint="eastAsia"/>
          <w:kern w:val="0"/>
          <w:szCs w:val="21"/>
          <w:lang w:val="ja-JP" w:bidi="he-IL"/>
        </w:rPr>
        <w:t>ッシリアに対する滅亡の告知をもってナホム書はおわります。</w:t>
      </w:r>
      <w:r w:rsidR="003440DD">
        <w:rPr>
          <w:rFonts w:asciiTheme="minorEastAsia" w:hAnsiTheme="minorEastAsia" w:cs="Arial Unicode MS" w:hint="eastAsia"/>
          <w:kern w:val="0"/>
          <w:szCs w:val="21"/>
          <w:lang w:val="ja-JP" w:bidi="he-IL"/>
        </w:rPr>
        <w:t>お読みします。「</w:t>
      </w:r>
      <w:r w:rsidR="003440DD" w:rsidRPr="003440DD">
        <w:rPr>
          <w:rFonts w:asciiTheme="minorEastAsia" w:hAnsiTheme="minorEastAsia" w:cs="Arial Unicode MS" w:hint="eastAsia"/>
          <w:kern w:val="0"/>
          <w:szCs w:val="21"/>
          <w:lang w:val="ja-JP" w:bidi="he-IL"/>
        </w:rPr>
        <w:t>アッシリヤの王よ。</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あなたの牧者たちは眠り、</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あなたの貴人たちは寝込んでいる。</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あなたの民は山々の上に散らされ、</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だれも集める者はいない。</w:t>
      </w:r>
      <w:r w:rsidR="008911AD">
        <w:rPr>
          <w:rFonts w:asciiTheme="minorEastAsia" w:hAnsiTheme="minorEastAsia" w:cs="Arial" w:hint="eastAsia"/>
          <w:kern w:val="0"/>
          <w:szCs w:val="21"/>
          <w:vertAlign w:val="superscript"/>
          <w:lang w:bidi="he-IL"/>
        </w:rPr>
        <w:t>/</w:t>
      </w:r>
      <w:r w:rsidR="003440DD" w:rsidRPr="003440DD">
        <w:rPr>
          <w:rFonts w:asciiTheme="minorEastAsia" w:hAnsiTheme="minorEastAsia" w:cs="Arial Unicode MS" w:hint="eastAsia"/>
          <w:kern w:val="0"/>
          <w:szCs w:val="21"/>
          <w:lang w:val="ja-JP" w:bidi="he-IL"/>
        </w:rPr>
        <w:t>あなたの傷は、いやされない。</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あなたの打ち傷は、いやしがたい。</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あなたのうわさを聞く者はみな、</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あなたに向かって手をたたく。</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だれもかれも、</w:t>
      </w:r>
      <w:r w:rsidR="003440DD" w:rsidRPr="003440DD">
        <w:rPr>
          <w:rFonts w:asciiTheme="minorEastAsia" w:hAnsiTheme="minorEastAsia" w:cs="Arial Unicode MS"/>
          <w:kern w:val="0"/>
          <w:szCs w:val="21"/>
          <w:lang w:val="ja-JP" w:bidi="he-IL"/>
        </w:rPr>
        <w:t xml:space="preserve"> </w:t>
      </w:r>
      <w:r w:rsidR="003440DD">
        <w:rPr>
          <w:rFonts w:asciiTheme="minorEastAsia" w:hAnsiTheme="minorEastAsia" w:cs="Arial Unicode MS" w:hint="eastAsia"/>
          <w:kern w:val="0"/>
          <w:szCs w:val="21"/>
          <w:lang w:val="ja-JP" w:bidi="he-IL"/>
        </w:rPr>
        <w:t>あなたに絶えずいじめられていたからだ」とあります。「牧舎たちは眠り、貴人は寝込んでいる」と言われています。牧舎は宗教的指導者、貴人は軍事的・政治的指導者と理解できましょうか。眠る、というのは死んでいることの隠語です。要するに、アッシリア王の部下は殺され、民を集める者はもういない、と言っています。この「集める者」という言葉は</w:t>
      </w:r>
      <w:r w:rsidR="00E833BF">
        <w:rPr>
          <w:rFonts w:asciiTheme="minorEastAsia" w:hAnsiTheme="minorEastAsia" w:cs="Arial Unicode MS" w:hint="eastAsia"/>
          <w:kern w:val="0"/>
          <w:szCs w:val="21"/>
          <w:lang w:val="ja-JP" w:bidi="he-IL"/>
        </w:rPr>
        <w:t>イザヤ書13:14にも出てきます。</w:t>
      </w:r>
      <w:r w:rsidR="00E833BF" w:rsidRPr="00E833BF">
        <w:rPr>
          <w:rFonts w:asciiTheme="minorEastAsia" w:hAnsiTheme="minorEastAsia" w:cs="Arial Unicode MS" w:hint="eastAsia"/>
          <w:kern w:val="0"/>
          <w:szCs w:val="21"/>
          <w:lang w:val="ja-JP" w:bidi="he-IL"/>
        </w:rPr>
        <w:t>「追い立てられたかもしかのように、</w:t>
      </w:r>
      <w:r w:rsidR="00E833BF" w:rsidRPr="00E833BF">
        <w:rPr>
          <w:rFonts w:asciiTheme="minorEastAsia" w:hAnsiTheme="minorEastAsia" w:cs="Arial Unicode MS"/>
          <w:kern w:val="0"/>
          <w:szCs w:val="21"/>
          <w:lang w:val="ja-JP" w:bidi="he-IL"/>
        </w:rPr>
        <w:t xml:space="preserve"> </w:t>
      </w:r>
      <w:r w:rsidR="00E833BF" w:rsidRPr="00E833BF">
        <w:rPr>
          <w:rFonts w:asciiTheme="minorEastAsia" w:hAnsiTheme="minorEastAsia" w:cs="Arial Unicode MS" w:hint="eastAsia"/>
          <w:kern w:val="0"/>
          <w:szCs w:val="21"/>
          <w:lang w:val="ja-JP" w:bidi="he-IL"/>
        </w:rPr>
        <w:t>集める者のいない羊の群れのようになって、</w:t>
      </w:r>
      <w:r w:rsidR="00E833BF" w:rsidRPr="00E833BF">
        <w:rPr>
          <w:rFonts w:asciiTheme="minorEastAsia" w:hAnsiTheme="minorEastAsia" w:cs="Arial Unicode MS"/>
          <w:kern w:val="0"/>
          <w:szCs w:val="21"/>
          <w:lang w:val="ja-JP" w:bidi="he-IL"/>
        </w:rPr>
        <w:t xml:space="preserve"> </w:t>
      </w:r>
      <w:r w:rsidR="00E833BF" w:rsidRPr="00E833BF">
        <w:rPr>
          <w:rFonts w:asciiTheme="minorEastAsia" w:hAnsiTheme="minorEastAsia" w:cs="Arial Unicode MS" w:hint="eastAsia"/>
          <w:kern w:val="0"/>
          <w:szCs w:val="21"/>
          <w:lang w:val="ja-JP" w:bidi="he-IL"/>
        </w:rPr>
        <w:t>彼らはおのおの自分の民に向かい、</w:t>
      </w:r>
      <w:r w:rsidR="00E833BF" w:rsidRPr="00E833BF">
        <w:rPr>
          <w:rFonts w:asciiTheme="minorEastAsia" w:hAnsiTheme="minorEastAsia" w:cs="Arial Unicode MS"/>
          <w:kern w:val="0"/>
          <w:szCs w:val="21"/>
          <w:lang w:val="ja-JP" w:bidi="he-IL"/>
        </w:rPr>
        <w:t xml:space="preserve"> </w:t>
      </w:r>
      <w:r w:rsidR="00E833BF">
        <w:rPr>
          <w:rFonts w:asciiTheme="minorEastAsia" w:hAnsiTheme="minorEastAsia" w:cs="Arial Unicode MS" w:hint="eastAsia"/>
          <w:kern w:val="0"/>
          <w:szCs w:val="21"/>
          <w:lang w:val="ja-JP" w:bidi="he-IL"/>
        </w:rPr>
        <w:t>おのおの自分の国に逃げ去る」と言われています。このイザヤ書の「集める者」がナホム書に受け継がれ、これが更にエレミヤ書に引き継がれます。</w:t>
      </w:r>
      <w:r w:rsidR="00D16C9D">
        <w:rPr>
          <w:rFonts w:asciiTheme="minorEastAsia" w:hAnsiTheme="minorEastAsia" w:cs="Arial Unicode MS" w:hint="eastAsia"/>
          <w:kern w:val="0"/>
          <w:szCs w:val="21"/>
          <w:lang w:val="ja-JP" w:bidi="he-IL"/>
        </w:rPr>
        <w:t>エレミヤ書</w:t>
      </w:r>
      <w:r w:rsidR="00E833BF">
        <w:rPr>
          <w:rFonts w:asciiTheme="minorEastAsia" w:hAnsiTheme="minorEastAsia" w:cs="Arial Unicode MS" w:hint="eastAsia"/>
          <w:kern w:val="0"/>
          <w:szCs w:val="21"/>
          <w:lang w:val="ja-JP" w:bidi="he-IL"/>
        </w:rPr>
        <w:t>9:22</w:t>
      </w:r>
      <w:r w:rsidR="00D16C9D">
        <w:rPr>
          <w:rFonts w:asciiTheme="minorEastAsia" w:hAnsiTheme="minorEastAsia" w:cs="Arial Unicode MS" w:hint="eastAsia"/>
          <w:kern w:val="0"/>
          <w:szCs w:val="21"/>
          <w:lang w:val="ja-JP" w:bidi="he-IL"/>
        </w:rPr>
        <w:t>を見</w:t>
      </w:r>
      <w:r w:rsidR="00E833BF">
        <w:rPr>
          <w:rFonts w:asciiTheme="minorEastAsia" w:hAnsiTheme="minorEastAsia" w:cs="Arial Unicode MS" w:hint="eastAsia"/>
          <w:kern w:val="0"/>
          <w:szCs w:val="21"/>
          <w:lang w:val="ja-JP" w:bidi="he-IL"/>
        </w:rPr>
        <w:t>ます。「</w:t>
      </w:r>
      <w:r w:rsidR="00E833BF" w:rsidRPr="00E833BF">
        <w:rPr>
          <w:rFonts w:asciiTheme="minorEastAsia" w:hAnsiTheme="minorEastAsia"/>
        </w:rPr>
        <w:t>語れ。――主の御告げはこうだ――人間のしかばねは、畑の肥やしのように、刈り入れ人のあとの、</w:t>
      </w:r>
      <w:r w:rsidR="00E833BF" w:rsidRPr="00E833BF">
        <w:rPr>
          <w:rFonts w:asciiTheme="minorEastAsia" w:hAnsiTheme="minorEastAsia"/>
          <w:bCs/>
        </w:rPr>
        <w:t>集める者</w:t>
      </w:r>
      <w:r w:rsidR="00E833BF" w:rsidRPr="00E833BF">
        <w:rPr>
          <w:rFonts w:asciiTheme="minorEastAsia" w:hAnsiTheme="minorEastAsia"/>
        </w:rPr>
        <w:t>もない束のように、横たわる</w:t>
      </w:r>
      <w:r w:rsidR="00E833BF">
        <w:rPr>
          <w:rFonts w:asciiTheme="minorEastAsia" w:hAnsiTheme="minorEastAsia" w:hint="eastAsia"/>
        </w:rPr>
        <w:t>」とあり、「人間のしかばね」など、先程見たナホム書3:3の表現に類似しています。19節、最後の節は残酷で</w:t>
      </w:r>
      <w:r w:rsidR="00E833BF">
        <w:rPr>
          <w:rFonts w:asciiTheme="minorEastAsia" w:hAnsiTheme="minorEastAsia" w:hint="eastAsia"/>
        </w:rPr>
        <w:lastRenderedPageBreak/>
        <w:t>す。アッシリアに散々いじめられていた民はアッシリア・ニネベの滅亡を</w:t>
      </w:r>
      <w:r w:rsidR="00AE053A">
        <w:rPr>
          <w:rFonts w:asciiTheme="minorEastAsia" w:hAnsiTheme="minorEastAsia" w:hint="eastAsia"/>
        </w:rPr>
        <w:t>、</w:t>
      </w:r>
      <w:r w:rsidR="00E833BF">
        <w:rPr>
          <w:rFonts w:asciiTheme="minorEastAsia" w:hAnsiTheme="minorEastAsia" w:hint="eastAsia"/>
        </w:rPr>
        <w:t>手を叩いて喜ぶ、というのです。</w:t>
      </w:r>
      <w:r w:rsidR="00AE053A">
        <w:rPr>
          <w:rFonts w:asciiTheme="minorEastAsia" w:hAnsiTheme="minorEastAsia" w:hint="eastAsia"/>
        </w:rPr>
        <w:t>祝宴の場が備えられる、と理解しても良いかもしれません。</w:t>
      </w:r>
      <w:r w:rsidR="00E833BF">
        <w:rPr>
          <w:rFonts w:asciiTheme="minorEastAsia" w:hAnsiTheme="minorEastAsia" w:hint="eastAsia"/>
        </w:rPr>
        <w:t>気持ちはよく解ります。</w:t>
      </w:r>
      <w:r w:rsidR="00AE053A">
        <w:rPr>
          <w:rFonts w:asciiTheme="minorEastAsia" w:hAnsiTheme="minorEastAsia" w:hint="eastAsia"/>
        </w:rPr>
        <w:t>ナホムもそのような気持ちを隠さず表した、と考えるべきでしょう。しかし、我々の信仰にとって重要なのは、主なる神が祝宴の時まで導いて下さるのであって、自らの力でこれを為す、ということではない、と言う点です。先ほどの「</w:t>
      </w:r>
      <w:r w:rsidR="00AE053A" w:rsidRPr="00B04E5E">
        <w:rPr>
          <w:rFonts w:asciiTheme="minorEastAsia" w:hAnsiTheme="minorEastAsia"/>
          <w:bCs/>
        </w:rPr>
        <w:t>復讐</w:t>
      </w:r>
      <w:r w:rsidR="00AE053A">
        <w:rPr>
          <w:rFonts w:asciiTheme="minorEastAsia" w:hAnsiTheme="minorEastAsia"/>
        </w:rPr>
        <w:t>はわたしのすることである。わたしが報いをする、と主は言われる</w:t>
      </w:r>
      <w:r w:rsidR="00AE053A" w:rsidRPr="00B04E5E">
        <w:rPr>
          <w:rFonts w:asciiTheme="minorEastAsia" w:hAnsiTheme="minorEastAsia"/>
        </w:rPr>
        <w:t>」</w:t>
      </w:r>
      <w:r w:rsidR="00AE053A">
        <w:rPr>
          <w:rFonts w:asciiTheme="minorEastAsia" w:hAnsiTheme="minorEastAsia" w:hint="eastAsia"/>
        </w:rPr>
        <w:t>のです。また昔は戦争も喧嘩の延長で</w:t>
      </w:r>
      <w:r w:rsidR="009D4AD8">
        <w:rPr>
          <w:rFonts w:asciiTheme="minorEastAsia" w:hAnsiTheme="minorEastAsia" w:hint="eastAsia"/>
        </w:rPr>
        <w:t>、相手がダウンすると喜ぶのが許されるような場面もあったかもしれません。豪傑の一騎打ちなんて言うのはこの範囲で見ることも出来たでしょう。しかし、近代以降、戦争は惨憺たる情景以外は残らず、喝采などやる場面もありません。本当に戦争は罪の塊になってしまいました。牧歌的なところの残る喧嘩や一騎打ちなどではないのです。</w:t>
      </w:r>
    </w:p>
    <w:p w:rsidR="00A8101D" w:rsidRDefault="00A8101D" w:rsidP="009A10AD">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それにしても今</w:t>
      </w:r>
      <w:r w:rsidR="009D4AD8">
        <w:rPr>
          <w:rFonts w:asciiTheme="minorEastAsia" w:hAnsiTheme="minorEastAsia" w:cs="Arial Unicode MS" w:hint="eastAsia"/>
          <w:kern w:val="0"/>
          <w:szCs w:val="21"/>
          <w:lang w:val="ja-JP" w:bidi="he-IL"/>
        </w:rPr>
        <w:t>まで</w:t>
      </w:r>
      <w:r>
        <w:rPr>
          <w:rFonts w:asciiTheme="minorEastAsia" w:hAnsiTheme="minorEastAsia" w:cs="Arial Unicode MS" w:hint="eastAsia"/>
          <w:kern w:val="0"/>
          <w:szCs w:val="21"/>
          <w:lang w:val="ja-JP" w:bidi="he-IL"/>
        </w:rPr>
        <w:t>お読みした、陥落後のニネベの情景はなまなましいものです。私の父は写真が好きで、中国南部に戦争で行った時も写真機を持ちあるっていたという人間です。私は小学校高学年の頃だったと思いますが、父の撮った古い写真のなかから</w:t>
      </w:r>
      <w:r w:rsidR="007B6E81">
        <w:rPr>
          <w:rFonts w:asciiTheme="minorEastAsia" w:hAnsiTheme="minorEastAsia" w:cs="Arial Unicode MS" w:hint="eastAsia"/>
          <w:kern w:val="0"/>
          <w:szCs w:val="21"/>
          <w:lang w:val="ja-JP" w:bidi="he-IL"/>
        </w:rPr>
        <w:t>明らかに戦争で死者が数体転がっている写真を発見し、驚愕したことがあります。小さな写真でしたが、死体であることはすぐわかりました。一人兵隊が立っていた、と思います。父はその後、自分史を書き戦時中の事も書いていましたが、この写真は入っていませんでした。殺伐とした、荒涼たる雰囲気の小さな白黒の写真でした。</w:t>
      </w:r>
      <w:r w:rsidR="00E35550">
        <w:rPr>
          <w:rFonts w:asciiTheme="minorEastAsia" w:hAnsiTheme="minorEastAsia" w:cs="Arial Unicode MS" w:hint="eastAsia"/>
          <w:kern w:val="0"/>
          <w:szCs w:val="21"/>
          <w:lang w:val="ja-JP" w:bidi="he-IL"/>
        </w:rPr>
        <w:t>今のイスラエルとその周辺、イラク、アフガニスタン等の状況はナホム書3:3の言う「やまなすしかばね」があちこちに見られる状況です。いたたまれなくなります。</w:t>
      </w:r>
      <w:r w:rsidR="00BD3E08">
        <w:rPr>
          <w:rFonts w:asciiTheme="minorEastAsia" w:hAnsiTheme="minorEastAsia" w:cs="Arial Unicode MS" w:hint="eastAsia"/>
          <w:kern w:val="0"/>
          <w:szCs w:val="21"/>
          <w:lang w:val="ja-JP" w:bidi="he-IL"/>
        </w:rPr>
        <w:t>近年は無人の兵器がしかばねを作っています。「殺している」という罪悪感を、感じなくて済む手段です。攻撃する方は、それで良いのでしょうが、これでやられる方はたまったものではありません。キリスト教徒が大半を占めるアメリカという国</w:t>
      </w:r>
      <w:r w:rsidR="00AC6956">
        <w:rPr>
          <w:rFonts w:asciiTheme="minorEastAsia" w:hAnsiTheme="minorEastAsia" w:cs="Arial Unicode MS" w:hint="eastAsia"/>
          <w:kern w:val="0"/>
          <w:szCs w:val="21"/>
          <w:lang w:val="ja-JP" w:bidi="he-IL"/>
        </w:rPr>
        <w:t>の政府</w:t>
      </w:r>
      <w:r w:rsidR="00BD3E08">
        <w:rPr>
          <w:rFonts w:asciiTheme="minorEastAsia" w:hAnsiTheme="minorEastAsia" w:cs="Arial Unicode MS" w:hint="eastAsia"/>
          <w:kern w:val="0"/>
          <w:szCs w:val="21"/>
          <w:lang w:val="ja-JP" w:bidi="he-IL"/>
        </w:rPr>
        <w:t>がこのような大罪である戦争を進めている、という現実を直視しなければなりません。</w:t>
      </w:r>
      <w:r w:rsidR="003E17D7">
        <w:rPr>
          <w:rFonts w:asciiTheme="minorEastAsia" w:hAnsiTheme="minorEastAsia" w:cs="Arial Unicode MS" w:hint="eastAsia"/>
          <w:kern w:val="0"/>
          <w:szCs w:val="21"/>
          <w:lang w:val="ja-JP" w:bidi="he-IL"/>
        </w:rPr>
        <w:t>これは主イエスの教えと真逆な</w:t>
      </w:r>
      <w:r w:rsidR="00AC6956">
        <w:rPr>
          <w:rFonts w:asciiTheme="minorEastAsia" w:hAnsiTheme="minorEastAsia" w:cs="Arial Unicode MS" w:hint="eastAsia"/>
          <w:kern w:val="0"/>
          <w:szCs w:val="21"/>
          <w:lang w:val="ja-JP" w:bidi="he-IL"/>
        </w:rPr>
        <w:t>事柄</w:t>
      </w:r>
      <w:r w:rsidR="003E17D7">
        <w:rPr>
          <w:rFonts w:asciiTheme="minorEastAsia" w:hAnsiTheme="minorEastAsia" w:cs="Arial Unicode MS" w:hint="eastAsia"/>
          <w:kern w:val="0"/>
          <w:szCs w:val="21"/>
          <w:lang w:val="ja-JP" w:bidi="he-IL"/>
        </w:rPr>
        <w:t>です。</w:t>
      </w:r>
      <w:r w:rsidR="00B66A52">
        <w:rPr>
          <w:rFonts w:asciiTheme="minorEastAsia" w:hAnsiTheme="minorEastAsia" w:cs="Arial Unicode MS" w:hint="eastAsia"/>
          <w:kern w:val="0"/>
          <w:szCs w:val="21"/>
          <w:lang w:val="ja-JP" w:bidi="he-IL"/>
        </w:rPr>
        <w:t>また、散らされた民の再集結とも見做されているイスラエルという国があのような残虐なことをパレスチナの民に行っている、という現実も我々の目の前にあります。何かが狂っています。</w:t>
      </w:r>
      <w:r w:rsidR="003E17D7">
        <w:rPr>
          <w:rFonts w:asciiTheme="minorEastAsia" w:hAnsiTheme="minorEastAsia" w:cs="Arial Unicode MS" w:hint="eastAsia"/>
          <w:kern w:val="0"/>
          <w:szCs w:val="21"/>
          <w:lang w:val="ja-JP" w:bidi="he-IL"/>
        </w:rPr>
        <w:t>イザヤ</w:t>
      </w:r>
      <w:r w:rsidR="00B42D4C">
        <w:rPr>
          <w:rFonts w:asciiTheme="minorEastAsia" w:hAnsiTheme="minorEastAsia" w:cs="Arial Unicode MS" w:hint="eastAsia"/>
          <w:kern w:val="0"/>
          <w:szCs w:val="21"/>
          <w:lang w:val="ja-JP" w:bidi="he-IL"/>
        </w:rPr>
        <w:t>、ナホムの言う「集められた者」の為すことではありません。</w:t>
      </w:r>
      <w:r w:rsidR="003E17D7">
        <w:rPr>
          <w:rFonts w:asciiTheme="minorEastAsia" w:hAnsiTheme="minorEastAsia" w:cs="Arial Unicode MS" w:hint="eastAsia"/>
          <w:kern w:val="0"/>
          <w:szCs w:val="21"/>
          <w:lang w:val="ja-JP" w:bidi="he-IL"/>
        </w:rPr>
        <w:t>ナホムはこのような狂った現実に対し、ニネヴェへの</w:t>
      </w:r>
      <w:r w:rsidR="00AC6956">
        <w:rPr>
          <w:rFonts w:asciiTheme="minorEastAsia" w:hAnsiTheme="minorEastAsia" w:cs="Arial Unicode MS" w:hint="eastAsia"/>
          <w:kern w:val="0"/>
          <w:szCs w:val="21"/>
          <w:lang w:val="ja-JP" w:bidi="he-IL"/>
        </w:rPr>
        <w:t>「</w:t>
      </w:r>
      <w:r w:rsidR="00B42D4C">
        <w:rPr>
          <w:rFonts w:asciiTheme="minorEastAsia" w:hAnsiTheme="minorEastAsia" w:cs="Arial Unicode MS" w:hint="eastAsia"/>
          <w:kern w:val="0"/>
          <w:szCs w:val="21"/>
          <w:lang w:val="ja-JP" w:bidi="he-IL"/>
        </w:rPr>
        <w:t>滅びの</w:t>
      </w:r>
      <w:r w:rsidR="003E17D7">
        <w:rPr>
          <w:rFonts w:asciiTheme="minorEastAsia" w:hAnsiTheme="minorEastAsia" w:cs="Arial Unicode MS" w:hint="eastAsia"/>
          <w:kern w:val="0"/>
          <w:szCs w:val="21"/>
          <w:lang w:val="ja-JP" w:bidi="he-IL"/>
        </w:rPr>
        <w:t>預言</w:t>
      </w:r>
      <w:r w:rsidR="00AC6956">
        <w:rPr>
          <w:rFonts w:asciiTheme="minorEastAsia" w:hAnsiTheme="minorEastAsia" w:cs="Arial Unicode MS" w:hint="eastAsia"/>
          <w:kern w:val="0"/>
          <w:szCs w:val="21"/>
          <w:lang w:val="ja-JP" w:bidi="he-IL"/>
        </w:rPr>
        <w:t>」</w:t>
      </w:r>
      <w:bookmarkStart w:id="0" w:name="_GoBack"/>
      <w:bookmarkEnd w:id="0"/>
      <w:r w:rsidR="003E17D7">
        <w:rPr>
          <w:rFonts w:asciiTheme="minorEastAsia" w:hAnsiTheme="minorEastAsia" w:cs="Arial Unicode MS" w:hint="eastAsia"/>
          <w:kern w:val="0"/>
          <w:szCs w:val="21"/>
          <w:lang w:val="ja-JP" w:bidi="he-IL"/>
        </w:rPr>
        <w:t>を通し、神の裁きが避けられないこと、を</w:t>
      </w:r>
      <w:r w:rsidR="00B42D4C">
        <w:rPr>
          <w:rFonts w:asciiTheme="minorEastAsia" w:hAnsiTheme="minorEastAsia" w:cs="Arial Unicode MS" w:hint="eastAsia"/>
          <w:kern w:val="0"/>
          <w:szCs w:val="21"/>
          <w:lang w:val="ja-JP" w:bidi="he-IL"/>
        </w:rPr>
        <w:t>告げ知らせて</w:t>
      </w:r>
      <w:r w:rsidR="003E17D7">
        <w:rPr>
          <w:rFonts w:asciiTheme="minorEastAsia" w:hAnsiTheme="minorEastAsia" w:cs="Arial Unicode MS" w:hint="eastAsia"/>
          <w:kern w:val="0"/>
          <w:szCs w:val="21"/>
          <w:lang w:val="ja-JP" w:bidi="he-IL"/>
        </w:rPr>
        <w:t>いるのです。</w:t>
      </w:r>
    </w:p>
    <w:p w:rsidR="00484D70" w:rsidRPr="0062694B" w:rsidRDefault="00484D70" w:rsidP="009A10AD">
      <w:pPr>
        <w:autoSpaceDE w:val="0"/>
        <w:autoSpaceDN w:val="0"/>
        <w:adjustRightInd w:val="0"/>
        <w:ind w:firstLineChars="100" w:firstLine="210"/>
        <w:jc w:val="left"/>
        <w:rPr>
          <w:rFonts w:asciiTheme="minorEastAsia" w:hAnsiTheme="minorEastAsia" w:cs="Arial"/>
          <w:kern w:val="0"/>
          <w:szCs w:val="21"/>
          <w:lang w:bidi="he-IL"/>
        </w:rPr>
      </w:pPr>
    </w:p>
    <w:p w:rsidR="00F74789" w:rsidRPr="00B42D4C" w:rsidRDefault="00F74789">
      <w:pPr>
        <w:autoSpaceDE w:val="0"/>
        <w:autoSpaceDN w:val="0"/>
        <w:adjustRightInd w:val="0"/>
        <w:jc w:val="left"/>
        <w:rPr>
          <w:rFonts w:asciiTheme="minorEastAsia" w:hAnsiTheme="minorEastAsia" w:cs="Arial"/>
          <w:kern w:val="0"/>
          <w:szCs w:val="21"/>
          <w:lang w:bidi="he-IL"/>
        </w:rPr>
      </w:pPr>
    </w:p>
    <w:sectPr w:rsidR="00F74789" w:rsidRPr="00B42D4C"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B6" w:rsidRDefault="009B0FB6" w:rsidP="0082227A">
      <w:r>
        <w:separator/>
      </w:r>
    </w:p>
  </w:endnote>
  <w:endnote w:type="continuationSeparator" w:id="0">
    <w:p w:rsidR="009B0FB6" w:rsidRDefault="009B0FB6"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E833BF" w:rsidRDefault="00E833BF">
        <w:pPr>
          <w:pStyle w:val="a6"/>
          <w:jc w:val="center"/>
        </w:pPr>
        <w:r>
          <w:fldChar w:fldCharType="begin"/>
        </w:r>
        <w:r>
          <w:instrText>PAGE   \* MERGEFORMAT</w:instrText>
        </w:r>
        <w:r>
          <w:fldChar w:fldCharType="separate"/>
        </w:r>
        <w:r w:rsidR="00AC6956" w:rsidRPr="00AC6956">
          <w:rPr>
            <w:noProof/>
            <w:lang w:val="ja-JP"/>
          </w:rPr>
          <w:t>1</w:t>
        </w:r>
        <w:r>
          <w:fldChar w:fldCharType="end"/>
        </w:r>
      </w:p>
    </w:sdtContent>
  </w:sdt>
  <w:p w:rsidR="00E833BF" w:rsidRDefault="00E833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B6" w:rsidRDefault="009B0FB6" w:rsidP="0082227A">
      <w:r>
        <w:separator/>
      </w:r>
    </w:p>
  </w:footnote>
  <w:footnote w:type="continuationSeparator" w:id="0">
    <w:p w:rsidR="009B0FB6" w:rsidRDefault="009B0FB6"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2761"/>
    <w:rsid w:val="00034178"/>
    <w:rsid w:val="00042E08"/>
    <w:rsid w:val="00044878"/>
    <w:rsid w:val="000465C2"/>
    <w:rsid w:val="0004788F"/>
    <w:rsid w:val="00050BC7"/>
    <w:rsid w:val="00055D02"/>
    <w:rsid w:val="00057F39"/>
    <w:rsid w:val="00060A9E"/>
    <w:rsid w:val="00061AB7"/>
    <w:rsid w:val="0006423A"/>
    <w:rsid w:val="00065327"/>
    <w:rsid w:val="000657F4"/>
    <w:rsid w:val="000664B3"/>
    <w:rsid w:val="00072989"/>
    <w:rsid w:val="0007538B"/>
    <w:rsid w:val="000755CC"/>
    <w:rsid w:val="00077C08"/>
    <w:rsid w:val="00082ACF"/>
    <w:rsid w:val="00083CBA"/>
    <w:rsid w:val="00084DE0"/>
    <w:rsid w:val="000867BF"/>
    <w:rsid w:val="0008694E"/>
    <w:rsid w:val="00090898"/>
    <w:rsid w:val="00091EF8"/>
    <w:rsid w:val="00094857"/>
    <w:rsid w:val="00094FD9"/>
    <w:rsid w:val="000955F7"/>
    <w:rsid w:val="0009567F"/>
    <w:rsid w:val="00096451"/>
    <w:rsid w:val="000A0728"/>
    <w:rsid w:val="000A156D"/>
    <w:rsid w:val="000A3961"/>
    <w:rsid w:val="000A5485"/>
    <w:rsid w:val="000B0E2F"/>
    <w:rsid w:val="000B128D"/>
    <w:rsid w:val="000B334F"/>
    <w:rsid w:val="000B4428"/>
    <w:rsid w:val="000B4FC2"/>
    <w:rsid w:val="000B5077"/>
    <w:rsid w:val="000B738D"/>
    <w:rsid w:val="000B7D6F"/>
    <w:rsid w:val="000C0CDD"/>
    <w:rsid w:val="000C2E91"/>
    <w:rsid w:val="000C324F"/>
    <w:rsid w:val="000C4867"/>
    <w:rsid w:val="000C52C0"/>
    <w:rsid w:val="000D1456"/>
    <w:rsid w:val="000D2B57"/>
    <w:rsid w:val="000D5A31"/>
    <w:rsid w:val="000E04F6"/>
    <w:rsid w:val="000E5B9D"/>
    <w:rsid w:val="000E5E51"/>
    <w:rsid w:val="000E64C9"/>
    <w:rsid w:val="000E6EEE"/>
    <w:rsid w:val="000E7C4C"/>
    <w:rsid w:val="000F25BE"/>
    <w:rsid w:val="000F275D"/>
    <w:rsid w:val="000F4780"/>
    <w:rsid w:val="000F56AF"/>
    <w:rsid w:val="000F7484"/>
    <w:rsid w:val="001007AD"/>
    <w:rsid w:val="0010179A"/>
    <w:rsid w:val="001028A8"/>
    <w:rsid w:val="001038E5"/>
    <w:rsid w:val="001056C4"/>
    <w:rsid w:val="00106353"/>
    <w:rsid w:val="00111C3F"/>
    <w:rsid w:val="001141E8"/>
    <w:rsid w:val="0011555C"/>
    <w:rsid w:val="00116252"/>
    <w:rsid w:val="00120DB0"/>
    <w:rsid w:val="001222A3"/>
    <w:rsid w:val="00123C9F"/>
    <w:rsid w:val="00131A17"/>
    <w:rsid w:val="0013333A"/>
    <w:rsid w:val="001402D5"/>
    <w:rsid w:val="00141B91"/>
    <w:rsid w:val="00141D7D"/>
    <w:rsid w:val="00142F63"/>
    <w:rsid w:val="00146322"/>
    <w:rsid w:val="00151A95"/>
    <w:rsid w:val="00151AD9"/>
    <w:rsid w:val="0015380A"/>
    <w:rsid w:val="00154C41"/>
    <w:rsid w:val="00157035"/>
    <w:rsid w:val="00160CB7"/>
    <w:rsid w:val="00170529"/>
    <w:rsid w:val="00170575"/>
    <w:rsid w:val="00171852"/>
    <w:rsid w:val="001760AA"/>
    <w:rsid w:val="00182E82"/>
    <w:rsid w:val="00183D2B"/>
    <w:rsid w:val="00184096"/>
    <w:rsid w:val="00184E42"/>
    <w:rsid w:val="001875A2"/>
    <w:rsid w:val="00187C64"/>
    <w:rsid w:val="001929B5"/>
    <w:rsid w:val="00196F0B"/>
    <w:rsid w:val="001A152A"/>
    <w:rsid w:val="001A49CD"/>
    <w:rsid w:val="001A526E"/>
    <w:rsid w:val="001A5352"/>
    <w:rsid w:val="001A6E2E"/>
    <w:rsid w:val="001A7241"/>
    <w:rsid w:val="001B1D49"/>
    <w:rsid w:val="001B4999"/>
    <w:rsid w:val="001B67C0"/>
    <w:rsid w:val="001B6C3E"/>
    <w:rsid w:val="001B7597"/>
    <w:rsid w:val="001C0C16"/>
    <w:rsid w:val="001C16BA"/>
    <w:rsid w:val="001C1AB8"/>
    <w:rsid w:val="001C67CA"/>
    <w:rsid w:val="001D1A11"/>
    <w:rsid w:val="001D1B21"/>
    <w:rsid w:val="001D2572"/>
    <w:rsid w:val="001D48D6"/>
    <w:rsid w:val="001D6FBC"/>
    <w:rsid w:val="001E06D7"/>
    <w:rsid w:val="001E2D92"/>
    <w:rsid w:val="001E736C"/>
    <w:rsid w:val="001E781F"/>
    <w:rsid w:val="001F06DF"/>
    <w:rsid w:val="001F28F5"/>
    <w:rsid w:val="001F3362"/>
    <w:rsid w:val="001F586E"/>
    <w:rsid w:val="00200A9A"/>
    <w:rsid w:val="0020110B"/>
    <w:rsid w:val="00201332"/>
    <w:rsid w:val="002026E5"/>
    <w:rsid w:val="00202933"/>
    <w:rsid w:val="00205E5C"/>
    <w:rsid w:val="0020649A"/>
    <w:rsid w:val="002102F3"/>
    <w:rsid w:val="00211190"/>
    <w:rsid w:val="0021560D"/>
    <w:rsid w:val="00215CEF"/>
    <w:rsid w:val="00216462"/>
    <w:rsid w:val="00216E9C"/>
    <w:rsid w:val="0022036E"/>
    <w:rsid w:val="00225A7D"/>
    <w:rsid w:val="00226003"/>
    <w:rsid w:val="00231591"/>
    <w:rsid w:val="00234C96"/>
    <w:rsid w:val="00235CCE"/>
    <w:rsid w:val="00236454"/>
    <w:rsid w:val="0023737A"/>
    <w:rsid w:val="00240BB7"/>
    <w:rsid w:val="002411F6"/>
    <w:rsid w:val="00245396"/>
    <w:rsid w:val="00251851"/>
    <w:rsid w:val="00252F1B"/>
    <w:rsid w:val="00253AF6"/>
    <w:rsid w:val="002547FC"/>
    <w:rsid w:val="002616BB"/>
    <w:rsid w:val="00265437"/>
    <w:rsid w:val="00265D15"/>
    <w:rsid w:val="0026678C"/>
    <w:rsid w:val="0026681A"/>
    <w:rsid w:val="00270D02"/>
    <w:rsid w:val="00270FC9"/>
    <w:rsid w:val="002747F5"/>
    <w:rsid w:val="00275DE1"/>
    <w:rsid w:val="0027711A"/>
    <w:rsid w:val="00281CC1"/>
    <w:rsid w:val="00284549"/>
    <w:rsid w:val="0028500F"/>
    <w:rsid w:val="00286E25"/>
    <w:rsid w:val="002903C7"/>
    <w:rsid w:val="002905F8"/>
    <w:rsid w:val="00290AAD"/>
    <w:rsid w:val="00294663"/>
    <w:rsid w:val="002A30CA"/>
    <w:rsid w:val="002A59AB"/>
    <w:rsid w:val="002B0AC1"/>
    <w:rsid w:val="002B2553"/>
    <w:rsid w:val="002B6A7D"/>
    <w:rsid w:val="002B755B"/>
    <w:rsid w:val="002B7918"/>
    <w:rsid w:val="002B7B28"/>
    <w:rsid w:val="002C340E"/>
    <w:rsid w:val="002D2FED"/>
    <w:rsid w:val="002D5CA9"/>
    <w:rsid w:val="002D62E5"/>
    <w:rsid w:val="002D6E10"/>
    <w:rsid w:val="002E0A21"/>
    <w:rsid w:val="002E44CA"/>
    <w:rsid w:val="002E58C9"/>
    <w:rsid w:val="002F08ED"/>
    <w:rsid w:val="002F0FEC"/>
    <w:rsid w:val="002F16D3"/>
    <w:rsid w:val="002F1792"/>
    <w:rsid w:val="002F2E16"/>
    <w:rsid w:val="002F5402"/>
    <w:rsid w:val="002F6DB6"/>
    <w:rsid w:val="00304180"/>
    <w:rsid w:val="00306C8A"/>
    <w:rsid w:val="00310DF2"/>
    <w:rsid w:val="003113FF"/>
    <w:rsid w:val="00311F1C"/>
    <w:rsid w:val="003138DB"/>
    <w:rsid w:val="003203CC"/>
    <w:rsid w:val="00322AE9"/>
    <w:rsid w:val="00326B56"/>
    <w:rsid w:val="00326CA4"/>
    <w:rsid w:val="00333E3D"/>
    <w:rsid w:val="00335492"/>
    <w:rsid w:val="00336985"/>
    <w:rsid w:val="00337DA6"/>
    <w:rsid w:val="00341603"/>
    <w:rsid w:val="00342DA5"/>
    <w:rsid w:val="00342F88"/>
    <w:rsid w:val="003440DD"/>
    <w:rsid w:val="003445A1"/>
    <w:rsid w:val="00346BEC"/>
    <w:rsid w:val="00351405"/>
    <w:rsid w:val="003535EE"/>
    <w:rsid w:val="00354288"/>
    <w:rsid w:val="00354590"/>
    <w:rsid w:val="00354D9C"/>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A7B84"/>
    <w:rsid w:val="003B2423"/>
    <w:rsid w:val="003B6722"/>
    <w:rsid w:val="003B6C2E"/>
    <w:rsid w:val="003D2C30"/>
    <w:rsid w:val="003D2D14"/>
    <w:rsid w:val="003D33FE"/>
    <w:rsid w:val="003D4B6A"/>
    <w:rsid w:val="003E17D7"/>
    <w:rsid w:val="003E2754"/>
    <w:rsid w:val="003E3AEB"/>
    <w:rsid w:val="003E3C71"/>
    <w:rsid w:val="003E4055"/>
    <w:rsid w:val="003E507D"/>
    <w:rsid w:val="003E5C6D"/>
    <w:rsid w:val="003E668D"/>
    <w:rsid w:val="003E77DB"/>
    <w:rsid w:val="003F2139"/>
    <w:rsid w:val="003F4049"/>
    <w:rsid w:val="003F494A"/>
    <w:rsid w:val="003F5C9F"/>
    <w:rsid w:val="00400697"/>
    <w:rsid w:val="004036DE"/>
    <w:rsid w:val="00405137"/>
    <w:rsid w:val="00407819"/>
    <w:rsid w:val="0041030D"/>
    <w:rsid w:val="004107C0"/>
    <w:rsid w:val="004122B2"/>
    <w:rsid w:val="004134BA"/>
    <w:rsid w:val="00413BD2"/>
    <w:rsid w:val="00413F0C"/>
    <w:rsid w:val="0041748D"/>
    <w:rsid w:val="0042218A"/>
    <w:rsid w:val="00422CA2"/>
    <w:rsid w:val="004269FB"/>
    <w:rsid w:val="00432B93"/>
    <w:rsid w:val="00434AD9"/>
    <w:rsid w:val="00434C29"/>
    <w:rsid w:val="00435D28"/>
    <w:rsid w:val="004433DB"/>
    <w:rsid w:val="00444570"/>
    <w:rsid w:val="00455A54"/>
    <w:rsid w:val="00456ADC"/>
    <w:rsid w:val="004611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D70"/>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B5B26"/>
    <w:rsid w:val="004C0FF8"/>
    <w:rsid w:val="004C12FC"/>
    <w:rsid w:val="004C1937"/>
    <w:rsid w:val="004C4579"/>
    <w:rsid w:val="004C69F6"/>
    <w:rsid w:val="004D0766"/>
    <w:rsid w:val="004D0BB8"/>
    <w:rsid w:val="004D2D32"/>
    <w:rsid w:val="004D5196"/>
    <w:rsid w:val="004D5B6B"/>
    <w:rsid w:val="004E3117"/>
    <w:rsid w:val="004E4CF9"/>
    <w:rsid w:val="004E64E7"/>
    <w:rsid w:val="004E7053"/>
    <w:rsid w:val="004F2150"/>
    <w:rsid w:val="004F217B"/>
    <w:rsid w:val="004F2508"/>
    <w:rsid w:val="00500715"/>
    <w:rsid w:val="00502774"/>
    <w:rsid w:val="00502CE9"/>
    <w:rsid w:val="00502DD6"/>
    <w:rsid w:val="00506533"/>
    <w:rsid w:val="00507243"/>
    <w:rsid w:val="00510B1C"/>
    <w:rsid w:val="0051252A"/>
    <w:rsid w:val="005136AA"/>
    <w:rsid w:val="00514F73"/>
    <w:rsid w:val="005153BD"/>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28A"/>
    <w:rsid w:val="0055364C"/>
    <w:rsid w:val="00555855"/>
    <w:rsid w:val="00555E6E"/>
    <w:rsid w:val="00556304"/>
    <w:rsid w:val="00556846"/>
    <w:rsid w:val="00557CAD"/>
    <w:rsid w:val="00560124"/>
    <w:rsid w:val="0056312D"/>
    <w:rsid w:val="0058269F"/>
    <w:rsid w:val="00590E6A"/>
    <w:rsid w:val="005913BD"/>
    <w:rsid w:val="00595130"/>
    <w:rsid w:val="00596605"/>
    <w:rsid w:val="005A0DC5"/>
    <w:rsid w:val="005A1137"/>
    <w:rsid w:val="005A2797"/>
    <w:rsid w:val="005A5760"/>
    <w:rsid w:val="005B03A1"/>
    <w:rsid w:val="005B28A0"/>
    <w:rsid w:val="005C4693"/>
    <w:rsid w:val="005C5AB5"/>
    <w:rsid w:val="005C6AB7"/>
    <w:rsid w:val="005D135E"/>
    <w:rsid w:val="005D19FD"/>
    <w:rsid w:val="005D3DC7"/>
    <w:rsid w:val="005E01BB"/>
    <w:rsid w:val="005E0E50"/>
    <w:rsid w:val="005E23F4"/>
    <w:rsid w:val="005E40DC"/>
    <w:rsid w:val="005E71F3"/>
    <w:rsid w:val="005E7CDB"/>
    <w:rsid w:val="005F312F"/>
    <w:rsid w:val="00602D96"/>
    <w:rsid w:val="006033B8"/>
    <w:rsid w:val="00605F17"/>
    <w:rsid w:val="00606EBA"/>
    <w:rsid w:val="00607874"/>
    <w:rsid w:val="00607990"/>
    <w:rsid w:val="00610370"/>
    <w:rsid w:val="00610905"/>
    <w:rsid w:val="00610AC1"/>
    <w:rsid w:val="0061107D"/>
    <w:rsid w:val="00612C13"/>
    <w:rsid w:val="00616B09"/>
    <w:rsid w:val="00617570"/>
    <w:rsid w:val="006268F0"/>
    <w:rsid w:val="0062694B"/>
    <w:rsid w:val="00627688"/>
    <w:rsid w:val="00627B22"/>
    <w:rsid w:val="0063034F"/>
    <w:rsid w:val="00630360"/>
    <w:rsid w:val="006306D6"/>
    <w:rsid w:val="00636384"/>
    <w:rsid w:val="006370DF"/>
    <w:rsid w:val="00637B2F"/>
    <w:rsid w:val="006425A1"/>
    <w:rsid w:val="0064637E"/>
    <w:rsid w:val="00652E25"/>
    <w:rsid w:val="0065453D"/>
    <w:rsid w:val="00654E87"/>
    <w:rsid w:val="006554AD"/>
    <w:rsid w:val="00655A6E"/>
    <w:rsid w:val="00655C59"/>
    <w:rsid w:val="00655FC6"/>
    <w:rsid w:val="00663040"/>
    <w:rsid w:val="00670424"/>
    <w:rsid w:val="0067048D"/>
    <w:rsid w:val="00672868"/>
    <w:rsid w:val="00672FDD"/>
    <w:rsid w:val="006750B1"/>
    <w:rsid w:val="006814C8"/>
    <w:rsid w:val="0068161E"/>
    <w:rsid w:val="0068236D"/>
    <w:rsid w:val="006834AE"/>
    <w:rsid w:val="00683BCD"/>
    <w:rsid w:val="006854F1"/>
    <w:rsid w:val="00687C8A"/>
    <w:rsid w:val="0069384F"/>
    <w:rsid w:val="00694D0F"/>
    <w:rsid w:val="00696AF6"/>
    <w:rsid w:val="0069718E"/>
    <w:rsid w:val="006A08B0"/>
    <w:rsid w:val="006A157A"/>
    <w:rsid w:val="006A4219"/>
    <w:rsid w:val="006B17CE"/>
    <w:rsid w:val="006B3272"/>
    <w:rsid w:val="006B36B0"/>
    <w:rsid w:val="006B3E5A"/>
    <w:rsid w:val="006B59C8"/>
    <w:rsid w:val="006B6319"/>
    <w:rsid w:val="006C19BA"/>
    <w:rsid w:val="006C31E4"/>
    <w:rsid w:val="006C4EA2"/>
    <w:rsid w:val="006C608B"/>
    <w:rsid w:val="006C68DA"/>
    <w:rsid w:val="006C6B68"/>
    <w:rsid w:val="006D7402"/>
    <w:rsid w:val="006D7EDF"/>
    <w:rsid w:val="006E083F"/>
    <w:rsid w:val="006E1B74"/>
    <w:rsid w:val="006E67EC"/>
    <w:rsid w:val="006F0CE6"/>
    <w:rsid w:val="006F2785"/>
    <w:rsid w:val="006F43C7"/>
    <w:rsid w:val="006F597D"/>
    <w:rsid w:val="006F6C2E"/>
    <w:rsid w:val="00702BA2"/>
    <w:rsid w:val="0070311B"/>
    <w:rsid w:val="00704D8D"/>
    <w:rsid w:val="00706F8B"/>
    <w:rsid w:val="00712890"/>
    <w:rsid w:val="00712FAD"/>
    <w:rsid w:val="007157A9"/>
    <w:rsid w:val="0072120E"/>
    <w:rsid w:val="00722DDA"/>
    <w:rsid w:val="0072451C"/>
    <w:rsid w:val="00730127"/>
    <w:rsid w:val="007303D3"/>
    <w:rsid w:val="007310B5"/>
    <w:rsid w:val="00732A79"/>
    <w:rsid w:val="007334ED"/>
    <w:rsid w:val="0073430E"/>
    <w:rsid w:val="007353C9"/>
    <w:rsid w:val="00735445"/>
    <w:rsid w:val="00741F4C"/>
    <w:rsid w:val="007510D4"/>
    <w:rsid w:val="007526E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87311"/>
    <w:rsid w:val="0079141E"/>
    <w:rsid w:val="00791939"/>
    <w:rsid w:val="00792BCC"/>
    <w:rsid w:val="00793420"/>
    <w:rsid w:val="0079355D"/>
    <w:rsid w:val="007939A5"/>
    <w:rsid w:val="00794F6B"/>
    <w:rsid w:val="007A219A"/>
    <w:rsid w:val="007A5920"/>
    <w:rsid w:val="007A5FCF"/>
    <w:rsid w:val="007A610D"/>
    <w:rsid w:val="007B16E4"/>
    <w:rsid w:val="007B1EF3"/>
    <w:rsid w:val="007B6E81"/>
    <w:rsid w:val="007C0773"/>
    <w:rsid w:val="007C166A"/>
    <w:rsid w:val="007C2B8D"/>
    <w:rsid w:val="007C4657"/>
    <w:rsid w:val="007C62AF"/>
    <w:rsid w:val="007C65FD"/>
    <w:rsid w:val="007C7D67"/>
    <w:rsid w:val="007C7DC1"/>
    <w:rsid w:val="007D264B"/>
    <w:rsid w:val="007D3C75"/>
    <w:rsid w:val="007E219A"/>
    <w:rsid w:val="007E5EB9"/>
    <w:rsid w:val="007E62BE"/>
    <w:rsid w:val="007E6EBF"/>
    <w:rsid w:val="007F0A5F"/>
    <w:rsid w:val="007F1B37"/>
    <w:rsid w:val="007F1CFC"/>
    <w:rsid w:val="007F2470"/>
    <w:rsid w:val="007F32B1"/>
    <w:rsid w:val="007F408E"/>
    <w:rsid w:val="007F6EF8"/>
    <w:rsid w:val="007F7904"/>
    <w:rsid w:val="00803E2B"/>
    <w:rsid w:val="00806AEB"/>
    <w:rsid w:val="00807ECC"/>
    <w:rsid w:val="00817019"/>
    <w:rsid w:val="0082227A"/>
    <w:rsid w:val="00823292"/>
    <w:rsid w:val="008232A6"/>
    <w:rsid w:val="00824391"/>
    <w:rsid w:val="00825C06"/>
    <w:rsid w:val="00826827"/>
    <w:rsid w:val="00834836"/>
    <w:rsid w:val="008364E9"/>
    <w:rsid w:val="00840063"/>
    <w:rsid w:val="00840C0B"/>
    <w:rsid w:val="00846340"/>
    <w:rsid w:val="00850E0C"/>
    <w:rsid w:val="00852DB2"/>
    <w:rsid w:val="00855139"/>
    <w:rsid w:val="00855554"/>
    <w:rsid w:val="00863A2F"/>
    <w:rsid w:val="00867B23"/>
    <w:rsid w:val="00867EA1"/>
    <w:rsid w:val="00870992"/>
    <w:rsid w:val="00871106"/>
    <w:rsid w:val="0087585C"/>
    <w:rsid w:val="008766F7"/>
    <w:rsid w:val="0087735C"/>
    <w:rsid w:val="00880C36"/>
    <w:rsid w:val="00880F43"/>
    <w:rsid w:val="0088256A"/>
    <w:rsid w:val="00883E47"/>
    <w:rsid w:val="008911AD"/>
    <w:rsid w:val="008924F9"/>
    <w:rsid w:val="0089328C"/>
    <w:rsid w:val="00893318"/>
    <w:rsid w:val="008A5430"/>
    <w:rsid w:val="008A593B"/>
    <w:rsid w:val="008A74FC"/>
    <w:rsid w:val="008B1D83"/>
    <w:rsid w:val="008B483F"/>
    <w:rsid w:val="008B48C2"/>
    <w:rsid w:val="008B59B7"/>
    <w:rsid w:val="008C02B7"/>
    <w:rsid w:val="008C43D9"/>
    <w:rsid w:val="008C4E98"/>
    <w:rsid w:val="008C7AC3"/>
    <w:rsid w:val="008D07BA"/>
    <w:rsid w:val="008D357D"/>
    <w:rsid w:val="008E29FA"/>
    <w:rsid w:val="008E2BBB"/>
    <w:rsid w:val="008E3951"/>
    <w:rsid w:val="008E69C3"/>
    <w:rsid w:val="008F454B"/>
    <w:rsid w:val="008F47A2"/>
    <w:rsid w:val="008F52A5"/>
    <w:rsid w:val="008F60F6"/>
    <w:rsid w:val="008F6F1D"/>
    <w:rsid w:val="00900801"/>
    <w:rsid w:val="0090185B"/>
    <w:rsid w:val="00901C8D"/>
    <w:rsid w:val="009048C5"/>
    <w:rsid w:val="00920BD3"/>
    <w:rsid w:val="00921863"/>
    <w:rsid w:val="009261DD"/>
    <w:rsid w:val="00947184"/>
    <w:rsid w:val="009514E5"/>
    <w:rsid w:val="0095236A"/>
    <w:rsid w:val="00952426"/>
    <w:rsid w:val="00952526"/>
    <w:rsid w:val="00955B89"/>
    <w:rsid w:val="009576C8"/>
    <w:rsid w:val="009632D7"/>
    <w:rsid w:val="00963CFC"/>
    <w:rsid w:val="00971E6F"/>
    <w:rsid w:val="00973051"/>
    <w:rsid w:val="009757AB"/>
    <w:rsid w:val="009839D1"/>
    <w:rsid w:val="0098648D"/>
    <w:rsid w:val="009866AD"/>
    <w:rsid w:val="00987FCF"/>
    <w:rsid w:val="00990604"/>
    <w:rsid w:val="00991F85"/>
    <w:rsid w:val="00992115"/>
    <w:rsid w:val="00993B41"/>
    <w:rsid w:val="009950C2"/>
    <w:rsid w:val="0099595D"/>
    <w:rsid w:val="00996F5C"/>
    <w:rsid w:val="009A0573"/>
    <w:rsid w:val="009A0FD4"/>
    <w:rsid w:val="009A10AD"/>
    <w:rsid w:val="009B06A6"/>
    <w:rsid w:val="009B0797"/>
    <w:rsid w:val="009B0FB6"/>
    <w:rsid w:val="009B11B9"/>
    <w:rsid w:val="009B3A3D"/>
    <w:rsid w:val="009B57CF"/>
    <w:rsid w:val="009C025A"/>
    <w:rsid w:val="009C0946"/>
    <w:rsid w:val="009C38F0"/>
    <w:rsid w:val="009C7497"/>
    <w:rsid w:val="009D4AD8"/>
    <w:rsid w:val="009D5BC1"/>
    <w:rsid w:val="009D5F15"/>
    <w:rsid w:val="009D6A86"/>
    <w:rsid w:val="009E3DAE"/>
    <w:rsid w:val="009E56DB"/>
    <w:rsid w:val="009E5AB1"/>
    <w:rsid w:val="009F33CD"/>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2B76"/>
    <w:rsid w:val="00A34167"/>
    <w:rsid w:val="00A34BCF"/>
    <w:rsid w:val="00A35251"/>
    <w:rsid w:val="00A45704"/>
    <w:rsid w:val="00A46AAB"/>
    <w:rsid w:val="00A46EAB"/>
    <w:rsid w:val="00A52D45"/>
    <w:rsid w:val="00A545C3"/>
    <w:rsid w:val="00A57649"/>
    <w:rsid w:val="00A61BC5"/>
    <w:rsid w:val="00A62469"/>
    <w:rsid w:val="00A65D40"/>
    <w:rsid w:val="00A6666D"/>
    <w:rsid w:val="00A66FCF"/>
    <w:rsid w:val="00A71000"/>
    <w:rsid w:val="00A73FE9"/>
    <w:rsid w:val="00A8101D"/>
    <w:rsid w:val="00A84687"/>
    <w:rsid w:val="00A87551"/>
    <w:rsid w:val="00A878F4"/>
    <w:rsid w:val="00AA17A3"/>
    <w:rsid w:val="00AB117D"/>
    <w:rsid w:val="00AB3DD5"/>
    <w:rsid w:val="00AB5CF6"/>
    <w:rsid w:val="00AB7777"/>
    <w:rsid w:val="00AC036E"/>
    <w:rsid w:val="00AC6956"/>
    <w:rsid w:val="00AC70C8"/>
    <w:rsid w:val="00AC7FD4"/>
    <w:rsid w:val="00AD1A4B"/>
    <w:rsid w:val="00AD221E"/>
    <w:rsid w:val="00AD2F81"/>
    <w:rsid w:val="00AD4897"/>
    <w:rsid w:val="00AD506E"/>
    <w:rsid w:val="00AD636F"/>
    <w:rsid w:val="00AD6D9A"/>
    <w:rsid w:val="00AD6DCC"/>
    <w:rsid w:val="00AD7261"/>
    <w:rsid w:val="00AE053A"/>
    <w:rsid w:val="00AE0EBE"/>
    <w:rsid w:val="00AE171F"/>
    <w:rsid w:val="00AE1F9F"/>
    <w:rsid w:val="00AE2CB4"/>
    <w:rsid w:val="00AE35FC"/>
    <w:rsid w:val="00AE3FB2"/>
    <w:rsid w:val="00AE6A62"/>
    <w:rsid w:val="00AF2996"/>
    <w:rsid w:val="00AF32C2"/>
    <w:rsid w:val="00AF3D23"/>
    <w:rsid w:val="00AF4F86"/>
    <w:rsid w:val="00B00321"/>
    <w:rsid w:val="00B00655"/>
    <w:rsid w:val="00B009D7"/>
    <w:rsid w:val="00B00F51"/>
    <w:rsid w:val="00B0270C"/>
    <w:rsid w:val="00B02865"/>
    <w:rsid w:val="00B041F5"/>
    <w:rsid w:val="00B04E5E"/>
    <w:rsid w:val="00B051A7"/>
    <w:rsid w:val="00B07D4D"/>
    <w:rsid w:val="00B1073C"/>
    <w:rsid w:val="00B119C9"/>
    <w:rsid w:val="00B1418D"/>
    <w:rsid w:val="00B14766"/>
    <w:rsid w:val="00B15582"/>
    <w:rsid w:val="00B22C64"/>
    <w:rsid w:val="00B30E78"/>
    <w:rsid w:val="00B33CF5"/>
    <w:rsid w:val="00B34902"/>
    <w:rsid w:val="00B34E76"/>
    <w:rsid w:val="00B3617D"/>
    <w:rsid w:val="00B36C9A"/>
    <w:rsid w:val="00B42D4C"/>
    <w:rsid w:val="00B45FD3"/>
    <w:rsid w:val="00B506B3"/>
    <w:rsid w:val="00B536D1"/>
    <w:rsid w:val="00B552DD"/>
    <w:rsid w:val="00B56B62"/>
    <w:rsid w:val="00B61FF1"/>
    <w:rsid w:val="00B63B3E"/>
    <w:rsid w:val="00B63F2D"/>
    <w:rsid w:val="00B64B90"/>
    <w:rsid w:val="00B66A52"/>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A4D81"/>
    <w:rsid w:val="00BB1D07"/>
    <w:rsid w:val="00BB37D9"/>
    <w:rsid w:val="00BB7335"/>
    <w:rsid w:val="00BB7B9D"/>
    <w:rsid w:val="00BD09B0"/>
    <w:rsid w:val="00BD1A6C"/>
    <w:rsid w:val="00BD3E08"/>
    <w:rsid w:val="00BD7C15"/>
    <w:rsid w:val="00BD7E76"/>
    <w:rsid w:val="00BE190A"/>
    <w:rsid w:val="00BE2034"/>
    <w:rsid w:val="00BE3ECC"/>
    <w:rsid w:val="00BE3FC4"/>
    <w:rsid w:val="00BE50D3"/>
    <w:rsid w:val="00BE5EC5"/>
    <w:rsid w:val="00BE6A8C"/>
    <w:rsid w:val="00BF0ABE"/>
    <w:rsid w:val="00BF3069"/>
    <w:rsid w:val="00BF4E64"/>
    <w:rsid w:val="00C01FFD"/>
    <w:rsid w:val="00C056C4"/>
    <w:rsid w:val="00C066B9"/>
    <w:rsid w:val="00C06763"/>
    <w:rsid w:val="00C16923"/>
    <w:rsid w:val="00C17D89"/>
    <w:rsid w:val="00C20329"/>
    <w:rsid w:val="00C22AA5"/>
    <w:rsid w:val="00C23B17"/>
    <w:rsid w:val="00C31B3F"/>
    <w:rsid w:val="00C3380C"/>
    <w:rsid w:val="00C34DC2"/>
    <w:rsid w:val="00C3630F"/>
    <w:rsid w:val="00C454A7"/>
    <w:rsid w:val="00C45718"/>
    <w:rsid w:val="00C47A7E"/>
    <w:rsid w:val="00C47DF8"/>
    <w:rsid w:val="00C51FE3"/>
    <w:rsid w:val="00C572C2"/>
    <w:rsid w:val="00C57DAD"/>
    <w:rsid w:val="00C6050B"/>
    <w:rsid w:val="00C60994"/>
    <w:rsid w:val="00C61E79"/>
    <w:rsid w:val="00C62396"/>
    <w:rsid w:val="00C64223"/>
    <w:rsid w:val="00C65690"/>
    <w:rsid w:val="00C75C6A"/>
    <w:rsid w:val="00C818E0"/>
    <w:rsid w:val="00C823FB"/>
    <w:rsid w:val="00C83B69"/>
    <w:rsid w:val="00C8472A"/>
    <w:rsid w:val="00C84FD1"/>
    <w:rsid w:val="00C85156"/>
    <w:rsid w:val="00C85164"/>
    <w:rsid w:val="00C8728C"/>
    <w:rsid w:val="00C91169"/>
    <w:rsid w:val="00C96F64"/>
    <w:rsid w:val="00C97151"/>
    <w:rsid w:val="00C97F34"/>
    <w:rsid w:val="00CA5474"/>
    <w:rsid w:val="00CB0092"/>
    <w:rsid w:val="00CB24FF"/>
    <w:rsid w:val="00CB2D6B"/>
    <w:rsid w:val="00CB3950"/>
    <w:rsid w:val="00CB490F"/>
    <w:rsid w:val="00CC4B32"/>
    <w:rsid w:val="00CC5180"/>
    <w:rsid w:val="00CD3FC5"/>
    <w:rsid w:val="00CE0A1D"/>
    <w:rsid w:val="00CE3C18"/>
    <w:rsid w:val="00CE5A1B"/>
    <w:rsid w:val="00CE7951"/>
    <w:rsid w:val="00CF52FB"/>
    <w:rsid w:val="00CF5F1B"/>
    <w:rsid w:val="00D004A2"/>
    <w:rsid w:val="00D11A0E"/>
    <w:rsid w:val="00D11A7D"/>
    <w:rsid w:val="00D1291D"/>
    <w:rsid w:val="00D14E81"/>
    <w:rsid w:val="00D1611E"/>
    <w:rsid w:val="00D16C9D"/>
    <w:rsid w:val="00D17995"/>
    <w:rsid w:val="00D211A0"/>
    <w:rsid w:val="00D216E7"/>
    <w:rsid w:val="00D26F79"/>
    <w:rsid w:val="00D313D6"/>
    <w:rsid w:val="00D31FCD"/>
    <w:rsid w:val="00D32460"/>
    <w:rsid w:val="00D3605B"/>
    <w:rsid w:val="00D36C50"/>
    <w:rsid w:val="00D37178"/>
    <w:rsid w:val="00D4424D"/>
    <w:rsid w:val="00D4565D"/>
    <w:rsid w:val="00D46B23"/>
    <w:rsid w:val="00D512DC"/>
    <w:rsid w:val="00D527B0"/>
    <w:rsid w:val="00D55248"/>
    <w:rsid w:val="00D57103"/>
    <w:rsid w:val="00D57165"/>
    <w:rsid w:val="00D57959"/>
    <w:rsid w:val="00D640B2"/>
    <w:rsid w:val="00D720A9"/>
    <w:rsid w:val="00D72FE1"/>
    <w:rsid w:val="00D73720"/>
    <w:rsid w:val="00D74A13"/>
    <w:rsid w:val="00D75345"/>
    <w:rsid w:val="00D803E3"/>
    <w:rsid w:val="00D80A7E"/>
    <w:rsid w:val="00D812A4"/>
    <w:rsid w:val="00D8137A"/>
    <w:rsid w:val="00D83729"/>
    <w:rsid w:val="00D92EBE"/>
    <w:rsid w:val="00D932CB"/>
    <w:rsid w:val="00DA078A"/>
    <w:rsid w:val="00DA3BA7"/>
    <w:rsid w:val="00DA493A"/>
    <w:rsid w:val="00DA68C0"/>
    <w:rsid w:val="00DA6CFA"/>
    <w:rsid w:val="00DA71C3"/>
    <w:rsid w:val="00DA7367"/>
    <w:rsid w:val="00DB4067"/>
    <w:rsid w:val="00DB6A14"/>
    <w:rsid w:val="00DB7229"/>
    <w:rsid w:val="00DC049F"/>
    <w:rsid w:val="00DC0AC0"/>
    <w:rsid w:val="00DC2C48"/>
    <w:rsid w:val="00DC2F81"/>
    <w:rsid w:val="00DC5D20"/>
    <w:rsid w:val="00DC7DF5"/>
    <w:rsid w:val="00DD0B36"/>
    <w:rsid w:val="00DD1EC6"/>
    <w:rsid w:val="00DD4C48"/>
    <w:rsid w:val="00DD77EF"/>
    <w:rsid w:val="00DE17A4"/>
    <w:rsid w:val="00DE33B2"/>
    <w:rsid w:val="00DE4435"/>
    <w:rsid w:val="00DE75D2"/>
    <w:rsid w:val="00DE760B"/>
    <w:rsid w:val="00DF0965"/>
    <w:rsid w:val="00DF228A"/>
    <w:rsid w:val="00DF236F"/>
    <w:rsid w:val="00DF3420"/>
    <w:rsid w:val="00DF445A"/>
    <w:rsid w:val="00DF6207"/>
    <w:rsid w:val="00DF7676"/>
    <w:rsid w:val="00E007D6"/>
    <w:rsid w:val="00E1202B"/>
    <w:rsid w:val="00E15956"/>
    <w:rsid w:val="00E17325"/>
    <w:rsid w:val="00E17DA5"/>
    <w:rsid w:val="00E17FBC"/>
    <w:rsid w:val="00E20DFC"/>
    <w:rsid w:val="00E25C20"/>
    <w:rsid w:val="00E3229D"/>
    <w:rsid w:val="00E32A91"/>
    <w:rsid w:val="00E35550"/>
    <w:rsid w:val="00E36078"/>
    <w:rsid w:val="00E374E7"/>
    <w:rsid w:val="00E40111"/>
    <w:rsid w:val="00E42D8C"/>
    <w:rsid w:val="00E44487"/>
    <w:rsid w:val="00E46D13"/>
    <w:rsid w:val="00E5077B"/>
    <w:rsid w:val="00E51C6C"/>
    <w:rsid w:val="00E54452"/>
    <w:rsid w:val="00E5550B"/>
    <w:rsid w:val="00E62380"/>
    <w:rsid w:val="00E6503B"/>
    <w:rsid w:val="00E65A8F"/>
    <w:rsid w:val="00E75561"/>
    <w:rsid w:val="00E7626A"/>
    <w:rsid w:val="00E833BF"/>
    <w:rsid w:val="00E83DB6"/>
    <w:rsid w:val="00E847E8"/>
    <w:rsid w:val="00E87F5D"/>
    <w:rsid w:val="00E937A4"/>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C4F4B"/>
    <w:rsid w:val="00ED226F"/>
    <w:rsid w:val="00ED30C3"/>
    <w:rsid w:val="00ED3862"/>
    <w:rsid w:val="00ED7102"/>
    <w:rsid w:val="00EE0A15"/>
    <w:rsid w:val="00EE195D"/>
    <w:rsid w:val="00EE250C"/>
    <w:rsid w:val="00EE5A10"/>
    <w:rsid w:val="00EE6904"/>
    <w:rsid w:val="00EF20CF"/>
    <w:rsid w:val="00EF731A"/>
    <w:rsid w:val="00EF7354"/>
    <w:rsid w:val="00F023D0"/>
    <w:rsid w:val="00F0372B"/>
    <w:rsid w:val="00F04BAC"/>
    <w:rsid w:val="00F04C30"/>
    <w:rsid w:val="00F0595D"/>
    <w:rsid w:val="00F072D3"/>
    <w:rsid w:val="00F160F2"/>
    <w:rsid w:val="00F22CFE"/>
    <w:rsid w:val="00F2365A"/>
    <w:rsid w:val="00F23729"/>
    <w:rsid w:val="00F247A3"/>
    <w:rsid w:val="00F27868"/>
    <w:rsid w:val="00F30ABD"/>
    <w:rsid w:val="00F312AA"/>
    <w:rsid w:val="00F32886"/>
    <w:rsid w:val="00F33AB4"/>
    <w:rsid w:val="00F3405B"/>
    <w:rsid w:val="00F34B6D"/>
    <w:rsid w:val="00F3732A"/>
    <w:rsid w:val="00F43E6A"/>
    <w:rsid w:val="00F47BF1"/>
    <w:rsid w:val="00F50357"/>
    <w:rsid w:val="00F54005"/>
    <w:rsid w:val="00F60744"/>
    <w:rsid w:val="00F60C38"/>
    <w:rsid w:val="00F60D53"/>
    <w:rsid w:val="00F618D5"/>
    <w:rsid w:val="00F6373C"/>
    <w:rsid w:val="00F63BD5"/>
    <w:rsid w:val="00F66C17"/>
    <w:rsid w:val="00F66C1F"/>
    <w:rsid w:val="00F70F77"/>
    <w:rsid w:val="00F71B13"/>
    <w:rsid w:val="00F74789"/>
    <w:rsid w:val="00F75015"/>
    <w:rsid w:val="00F7772D"/>
    <w:rsid w:val="00F77839"/>
    <w:rsid w:val="00F81EDB"/>
    <w:rsid w:val="00F82453"/>
    <w:rsid w:val="00F83269"/>
    <w:rsid w:val="00F8431A"/>
    <w:rsid w:val="00F8467A"/>
    <w:rsid w:val="00F854B4"/>
    <w:rsid w:val="00F8569C"/>
    <w:rsid w:val="00F859A8"/>
    <w:rsid w:val="00F862E6"/>
    <w:rsid w:val="00F91031"/>
    <w:rsid w:val="00F91C46"/>
    <w:rsid w:val="00F93C11"/>
    <w:rsid w:val="00F93F98"/>
    <w:rsid w:val="00F97340"/>
    <w:rsid w:val="00FA239F"/>
    <w:rsid w:val="00FA6047"/>
    <w:rsid w:val="00FA7BE7"/>
    <w:rsid w:val="00FB0F1C"/>
    <w:rsid w:val="00FB4098"/>
    <w:rsid w:val="00FB5954"/>
    <w:rsid w:val="00FC2121"/>
    <w:rsid w:val="00FC231C"/>
    <w:rsid w:val="00FC73F9"/>
    <w:rsid w:val="00FE0012"/>
    <w:rsid w:val="00FE06E3"/>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70263">
      <w:bodyDiv w:val="1"/>
      <w:marLeft w:val="0"/>
      <w:marRight w:val="0"/>
      <w:marTop w:val="0"/>
      <w:marBottom w:val="0"/>
      <w:divBdr>
        <w:top w:val="none" w:sz="0" w:space="0" w:color="auto"/>
        <w:left w:val="none" w:sz="0" w:space="0" w:color="auto"/>
        <w:bottom w:val="none" w:sz="0" w:space="0" w:color="auto"/>
        <w:right w:val="none" w:sz="0" w:space="0" w:color="auto"/>
      </w:divBdr>
    </w:div>
    <w:div w:id="1897279517">
      <w:bodyDiv w:val="1"/>
      <w:marLeft w:val="0"/>
      <w:marRight w:val="0"/>
      <w:marTop w:val="0"/>
      <w:marBottom w:val="0"/>
      <w:divBdr>
        <w:top w:val="none" w:sz="0" w:space="0" w:color="auto"/>
        <w:left w:val="none" w:sz="0" w:space="0" w:color="auto"/>
        <w:bottom w:val="none" w:sz="0" w:space="0" w:color="auto"/>
        <w:right w:val="none" w:sz="0" w:space="0" w:color="auto"/>
      </w:divBdr>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043B-8844-49E0-A4A9-6E81BAB2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1433</Words>
  <Characters>8169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7</cp:revision>
  <cp:lastPrinted>2015-09-03T08:12:00Z</cp:lastPrinted>
  <dcterms:created xsi:type="dcterms:W3CDTF">2018-04-24T12:38:00Z</dcterms:created>
  <dcterms:modified xsi:type="dcterms:W3CDTF">2018-04-24T13:16:00Z</dcterms:modified>
</cp:coreProperties>
</file>