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0516" w14:textId="096968A8" w:rsidR="006F1983" w:rsidRDefault="008C453D" w:rsidP="006F1983">
      <w:pPr>
        <w:rPr>
          <w:szCs w:val="24"/>
        </w:rPr>
      </w:pPr>
      <w:r>
        <w:rPr>
          <w:szCs w:val="24"/>
        </w:rPr>
        <w:t>20</w:t>
      </w:r>
      <w:r w:rsidR="00D720F5">
        <w:rPr>
          <w:rFonts w:hint="eastAsia"/>
          <w:szCs w:val="24"/>
        </w:rPr>
        <w:t>22</w:t>
      </w:r>
      <w:r w:rsidR="006F1983">
        <w:rPr>
          <w:rFonts w:hint="eastAsia"/>
          <w:szCs w:val="24"/>
        </w:rPr>
        <w:t>年</w:t>
      </w:r>
      <w:r w:rsidR="00A65D53">
        <w:rPr>
          <w:rFonts w:hint="eastAsia"/>
          <w:szCs w:val="24"/>
        </w:rPr>
        <w:t>8</w:t>
      </w:r>
      <w:r w:rsidR="006F1983">
        <w:rPr>
          <w:rFonts w:hint="eastAsia"/>
          <w:szCs w:val="24"/>
        </w:rPr>
        <w:t>月</w:t>
      </w:r>
      <w:r w:rsidR="00A65D53">
        <w:rPr>
          <w:rFonts w:hint="eastAsia"/>
          <w:szCs w:val="24"/>
        </w:rPr>
        <w:t>21</w:t>
      </w:r>
      <w:r>
        <w:rPr>
          <w:rFonts w:hint="eastAsia"/>
          <w:szCs w:val="24"/>
        </w:rPr>
        <w:t>日</w:t>
      </w:r>
    </w:p>
    <w:p w14:paraId="4BA8DDA8" w14:textId="77777777" w:rsidR="006F1983" w:rsidRDefault="008C453D" w:rsidP="006F1983">
      <w:pPr>
        <w:rPr>
          <w:szCs w:val="24"/>
        </w:rPr>
      </w:pPr>
      <w:r>
        <w:rPr>
          <w:rFonts w:hint="eastAsia"/>
          <w:szCs w:val="24"/>
        </w:rPr>
        <w:t>中原キリスト教会</w:t>
      </w:r>
    </w:p>
    <w:p w14:paraId="284C4682" w14:textId="1E5E2C65"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325220">
        <w:rPr>
          <w:rFonts w:hint="eastAsia"/>
          <w:b/>
          <w:sz w:val="24"/>
          <w:szCs w:val="24"/>
        </w:rPr>
        <w:t>大国の狭間での</w:t>
      </w:r>
      <w:r w:rsidR="00A65D53">
        <w:rPr>
          <w:rFonts w:hint="eastAsia"/>
          <w:b/>
          <w:sz w:val="24"/>
          <w:szCs w:val="24"/>
        </w:rPr>
        <w:t>イスラエル信仰</w:t>
      </w:r>
      <w:r>
        <w:rPr>
          <w:rFonts w:hint="eastAsia"/>
          <w:b/>
          <w:sz w:val="24"/>
          <w:szCs w:val="24"/>
        </w:rPr>
        <w:t>」</w:t>
      </w:r>
    </w:p>
    <w:p w14:paraId="11399FDA" w14:textId="77777777" w:rsidR="006F1983" w:rsidRPr="00593574" w:rsidRDefault="006F1983" w:rsidP="006F1983">
      <w:pPr>
        <w:rPr>
          <w:b/>
          <w:sz w:val="24"/>
          <w:szCs w:val="24"/>
        </w:rPr>
      </w:pPr>
    </w:p>
    <w:p w14:paraId="6AB631A1" w14:textId="06E2C827" w:rsidR="00761F18" w:rsidRDefault="008C461A" w:rsidP="00E720BA">
      <w:pPr>
        <w:rPr>
          <w:szCs w:val="24"/>
        </w:rPr>
      </w:pPr>
      <w:r>
        <w:rPr>
          <w:rFonts w:hint="eastAsia"/>
          <w:szCs w:val="24"/>
        </w:rPr>
        <w:t>聖書箇所：</w:t>
      </w:r>
      <w:r w:rsidR="00A65D53">
        <w:rPr>
          <w:rFonts w:hint="eastAsia"/>
          <w:szCs w:val="24"/>
        </w:rPr>
        <w:t>イザヤ書</w:t>
      </w:r>
      <w:r w:rsidR="00A65D53">
        <w:rPr>
          <w:rFonts w:hint="eastAsia"/>
          <w:szCs w:val="24"/>
        </w:rPr>
        <w:t>7:14-25</w:t>
      </w:r>
    </w:p>
    <w:p w14:paraId="6A9AD99C" w14:textId="77777777" w:rsidR="00476645" w:rsidRDefault="00476645" w:rsidP="00E720BA">
      <w:pPr>
        <w:rPr>
          <w:szCs w:val="24"/>
        </w:rPr>
      </w:pPr>
      <w:r>
        <w:rPr>
          <w:rFonts w:hint="eastAsia"/>
          <w:szCs w:val="24"/>
        </w:rPr>
        <w:t>＊＊＊＊＊＊＊＊＊＊＊＊＊＊＊＊＊＊＊＊＊＊＊＊＊＊＊＊＊＊＊</w:t>
      </w:r>
    </w:p>
    <w:p w14:paraId="3E384E6C" w14:textId="77777777" w:rsidR="00837C99" w:rsidRDefault="00E90CEC" w:rsidP="00E71F86">
      <w:pPr>
        <w:rPr>
          <w:szCs w:val="24"/>
        </w:rPr>
      </w:pPr>
      <w:r>
        <w:rPr>
          <w:rFonts w:hint="eastAsia"/>
          <w:szCs w:val="24"/>
        </w:rPr>
        <w:t xml:space="preserve">　</w:t>
      </w:r>
      <w:r w:rsidR="00E71F86">
        <w:rPr>
          <w:rFonts w:hint="eastAsia"/>
          <w:szCs w:val="24"/>
        </w:rPr>
        <w:t>今日と来月はイザヤ書からお話させていただきたい、と思います。イザヤ書は言わずと知れた、聖書における最大の預言書です。</w:t>
      </w:r>
      <w:r w:rsidR="00E71F86">
        <w:rPr>
          <w:rFonts w:hint="eastAsia"/>
          <w:szCs w:val="24"/>
        </w:rPr>
        <w:t>66</w:t>
      </w:r>
      <w:r w:rsidR="00E71F86">
        <w:rPr>
          <w:rFonts w:hint="eastAsia"/>
          <w:szCs w:val="24"/>
        </w:rPr>
        <w:t>章ありますが、これがちょうど</w:t>
      </w:r>
      <w:r w:rsidR="003E2CEB">
        <w:rPr>
          <w:rFonts w:hint="eastAsia"/>
          <w:szCs w:val="24"/>
        </w:rPr>
        <w:t>新旧約聖書の文書総数</w:t>
      </w:r>
      <w:r w:rsidR="003E2CEB">
        <w:rPr>
          <w:rFonts w:hint="eastAsia"/>
          <w:szCs w:val="24"/>
        </w:rPr>
        <w:t>66</w:t>
      </w:r>
      <w:r w:rsidR="003E2CEB">
        <w:rPr>
          <w:rFonts w:hint="eastAsia"/>
          <w:szCs w:val="24"/>
        </w:rPr>
        <w:t>と一致していて、イザヤ書を</w:t>
      </w:r>
      <w:r w:rsidR="003E2CEB">
        <w:rPr>
          <w:rFonts w:hint="eastAsia"/>
          <w:szCs w:val="24"/>
        </w:rPr>
        <w:t>39</w:t>
      </w:r>
      <w:r w:rsidR="003E2CEB">
        <w:rPr>
          <w:rFonts w:hint="eastAsia"/>
          <w:szCs w:val="24"/>
        </w:rPr>
        <w:t>章までと</w:t>
      </w:r>
      <w:r w:rsidR="003E2CEB">
        <w:rPr>
          <w:rFonts w:hint="eastAsia"/>
          <w:szCs w:val="24"/>
        </w:rPr>
        <w:t>40</w:t>
      </w:r>
      <w:r w:rsidR="003E2CEB">
        <w:rPr>
          <w:rFonts w:hint="eastAsia"/>
          <w:szCs w:val="24"/>
        </w:rPr>
        <w:t>章以降に分けると、それが旧約聖書と新約聖書の文書数にも一致します。実はイザヤ書は</w:t>
      </w:r>
      <w:r w:rsidR="003E2CEB">
        <w:rPr>
          <w:rFonts w:hint="eastAsia"/>
          <w:szCs w:val="24"/>
        </w:rPr>
        <w:t>39</w:t>
      </w:r>
      <w:r w:rsidR="003E2CEB">
        <w:rPr>
          <w:rFonts w:hint="eastAsia"/>
          <w:szCs w:val="24"/>
        </w:rPr>
        <w:t>章までと</w:t>
      </w:r>
      <w:r w:rsidR="003E2CEB">
        <w:rPr>
          <w:rFonts w:hint="eastAsia"/>
          <w:szCs w:val="24"/>
        </w:rPr>
        <w:t>40</w:t>
      </w:r>
      <w:r w:rsidR="003E2CEB">
        <w:rPr>
          <w:rFonts w:hint="eastAsia"/>
          <w:szCs w:val="24"/>
        </w:rPr>
        <w:t>章以降では成立年代が相違していることがほぼ明らかであり、</w:t>
      </w:r>
      <w:r w:rsidR="003E2CEB">
        <w:rPr>
          <w:rFonts w:hint="eastAsia"/>
          <w:szCs w:val="24"/>
        </w:rPr>
        <w:t>39</w:t>
      </w:r>
      <w:r w:rsidR="003E2CEB">
        <w:rPr>
          <w:rFonts w:hint="eastAsia"/>
          <w:szCs w:val="24"/>
        </w:rPr>
        <w:t>章までの著者を第一イザヤ、</w:t>
      </w:r>
      <w:r w:rsidR="003E2CEB">
        <w:rPr>
          <w:rFonts w:hint="eastAsia"/>
          <w:szCs w:val="24"/>
        </w:rPr>
        <w:t>40</w:t>
      </w:r>
      <w:r w:rsidR="003E2CEB">
        <w:rPr>
          <w:rFonts w:hint="eastAsia"/>
          <w:szCs w:val="24"/>
        </w:rPr>
        <w:t>章以降を第二、第三イザヤと称しています。</w:t>
      </w:r>
      <w:r w:rsidR="003E2CEB">
        <w:rPr>
          <w:rFonts w:hint="eastAsia"/>
          <w:szCs w:val="24"/>
        </w:rPr>
        <w:t>39</w:t>
      </w:r>
      <w:r w:rsidR="003E2CEB">
        <w:rPr>
          <w:rFonts w:hint="eastAsia"/>
          <w:szCs w:val="24"/>
        </w:rPr>
        <w:t>章までは</w:t>
      </w:r>
      <w:r w:rsidR="00FD5B4F">
        <w:rPr>
          <w:rFonts w:hint="eastAsia"/>
          <w:szCs w:val="24"/>
        </w:rPr>
        <w:t>預言者イザヤが預言を述べ伝えた時期の歴史に密着した話です。もちろん歴史叙述そのものではありませんが、預言者イザヤが当時の複雑な国際情勢にあって王やイスラエル特にユダ王国の民に向かっていかなる言葉を語ったかが記されています。それは</w:t>
      </w:r>
      <w:r w:rsidR="0046155A">
        <w:rPr>
          <w:rFonts w:hint="eastAsia"/>
          <w:szCs w:val="24"/>
        </w:rPr>
        <w:t>イザヤが</w:t>
      </w:r>
      <w:r w:rsidR="00FD5B4F">
        <w:rPr>
          <w:rFonts w:hint="eastAsia"/>
          <w:szCs w:val="24"/>
        </w:rPr>
        <w:t>主なる神</w:t>
      </w:r>
      <w:r w:rsidR="0046155A">
        <w:rPr>
          <w:rFonts w:hint="eastAsia"/>
          <w:szCs w:val="24"/>
        </w:rPr>
        <w:t>より預かった言葉でした。</w:t>
      </w:r>
    </w:p>
    <w:p w14:paraId="7D871C36" w14:textId="51CF7B05" w:rsidR="00B03027" w:rsidRDefault="00044FB4" w:rsidP="00837C99">
      <w:pPr>
        <w:ind w:firstLineChars="100" w:firstLine="210"/>
        <w:rPr>
          <w:szCs w:val="24"/>
        </w:rPr>
      </w:pPr>
      <w:r>
        <w:rPr>
          <w:rFonts w:hint="eastAsia"/>
          <w:szCs w:val="24"/>
        </w:rPr>
        <w:t>イザヤが述べたのは、</w:t>
      </w:r>
      <w:r w:rsidR="00837C99">
        <w:rPr>
          <w:rFonts w:hint="eastAsia"/>
          <w:szCs w:val="24"/>
        </w:rPr>
        <w:t>①ユダ王国はいずれの他国とも軍事的同盟はせず、中立であるべきである。ただ主なる神の力のみを頼りとすべきである、②</w:t>
      </w:r>
      <w:r w:rsidR="009A43D9">
        <w:rPr>
          <w:rFonts w:hint="eastAsia"/>
          <w:szCs w:val="24"/>
        </w:rPr>
        <w:t>当時の世界帝国アッシリ</w:t>
      </w:r>
      <w:r w:rsidR="0084063E">
        <w:rPr>
          <w:rFonts w:hint="eastAsia"/>
          <w:szCs w:val="24"/>
        </w:rPr>
        <w:t>ア</w:t>
      </w:r>
      <w:r w:rsidR="009A43D9">
        <w:rPr>
          <w:rFonts w:hint="eastAsia"/>
          <w:szCs w:val="24"/>
        </w:rPr>
        <w:t>は狂暴であるが、それは神の裁きの手段であるのでこれを受忍すべきであること、です。</w:t>
      </w:r>
      <w:r w:rsidR="00836B9E">
        <w:rPr>
          <w:rFonts w:hint="eastAsia"/>
          <w:szCs w:val="24"/>
        </w:rPr>
        <w:t>このアプローチは約</w:t>
      </w:r>
      <w:r w:rsidR="00836B9E">
        <w:rPr>
          <w:rFonts w:hint="eastAsia"/>
          <w:szCs w:val="24"/>
        </w:rPr>
        <w:t>120</w:t>
      </w:r>
      <w:r w:rsidR="00836B9E">
        <w:rPr>
          <w:rFonts w:hint="eastAsia"/>
          <w:szCs w:val="24"/>
        </w:rPr>
        <w:t>年後のエレミヤに継承されます。エレミヤもアッシリ</w:t>
      </w:r>
      <w:r w:rsidR="0084063E">
        <w:rPr>
          <w:rFonts w:hint="eastAsia"/>
          <w:szCs w:val="24"/>
        </w:rPr>
        <w:t>ア</w:t>
      </w:r>
      <w:r w:rsidR="00836B9E">
        <w:rPr>
          <w:rFonts w:hint="eastAsia"/>
          <w:szCs w:val="24"/>
        </w:rPr>
        <w:t>を滅ぼしたバビロニアの</w:t>
      </w:r>
      <w:r w:rsidR="0044743F">
        <w:rPr>
          <w:rFonts w:hint="eastAsia"/>
          <w:szCs w:val="24"/>
        </w:rPr>
        <w:t>王</w:t>
      </w:r>
      <w:r w:rsidR="00836B9E">
        <w:rPr>
          <w:rFonts w:hint="eastAsia"/>
          <w:szCs w:val="24"/>
        </w:rPr>
        <w:t>ネブカデネザルを「神の僕」とし、ユダ王国は</w:t>
      </w:r>
      <w:r w:rsidR="0044743F">
        <w:rPr>
          <w:rFonts w:hint="eastAsia"/>
          <w:szCs w:val="24"/>
        </w:rPr>
        <w:t>狂暴なバビロニアの支配を受容すべき、と主張したのです。イスラエルを選びの民として主なる神が外国の圧政者を</w:t>
      </w:r>
      <w:r w:rsidR="002B1E93">
        <w:rPr>
          <w:rFonts w:hint="eastAsia"/>
          <w:szCs w:val="24"/>
        </w:rPr>
        <w:t>手足に使い、イスラエルに裁きを行う、という思想です。ここには、民族的守護神としての主なる神から、世界大の主なる神への転換が見られます。これは世界の宗教の中でも異色の特徴です。</w:t>
      </w:r>
      <w:r w:rsidR="00D0157B">
        <w:rPr>
          <w:rFonts w:hint="eastAsia"/>
          <w:szCs w:val="24"/>
        </w:rPr>
        <w:t>自らの選びの</w:t>
      </w:r>
      <w:r w:rsidR="000516D3">
        <w:rPr>
          <w:rFonts w:hint="eastAsia"/>
          <w:szCs w:val="24"/>
        </w:rPr>
        <w:t>民を、外</w:t>
      </w:r>
      <w:r w:rsidR="00D0157B">
        <w:rPr>
          <w:rFonts w:hint="eastAsia"/>
          <w:szCs w:val="24"/>
        </w:rPr>
        <w:t>国人勢力を使い、</w:t>
      </w:r>
      <w:r w:rsidR="000516D3">
        <w:rPr>
          <w:rFonts w:hint="eastAsia"/>
          <w:szCs w:val="24"/>
        </w:rPr>
        <w:t>裁きの結果として、</w:t>
      </w:r>
      <w:r w:rsidR="00D0157B">
        <w:rPr>
          <w:rFonts w:hint="eastAsia"/>
          <w:szCs w:val="24"/>
        </w:rPr>
        <w:t>破滅的状況に追い込み、離散の民とし、その中でも主なる神への信仰を貫く人々（</w:t>
      </w:r>
      <w:r w:rsidR="000516D3">
        <w:rPr>
          <w:rFonts w:hint="eastAsia"/>
          <w:szCs w:val="24"/>
        </w:rPr>
        <w:t>そ</w:t>
      </w:r>
      <w:r w:rsidR="00D0157B">
        <w:rPr>
          <w:rFonts w:hint="eastAsia"/>
          <w:szCs w:val="24"/>
        </w:rPr>
        <w:t>れを「残りの者」といいますが）を通して、</w:t>
      </w:r>
      <w:r w:rsidR="000516D3">
        <w:rPr>
          <w:rFonts w:hint="eastAsia"/>
          <w:szCs w:val="24"/>
        </w:rPr>
        <w:t>神の国、という信仰共同体を復活させる、というのです。なぜ、選びの民はそのような悲惨な目に合わねばならないのでしょうか。いかなる、罪を犯したのでしょうか。他の国民以上にひどい罪を犯したのでしょうか。そんなはずはありません。選びの民であるが故の苦難であり、</w:t>
      </w:r>
      <w:r w:rsidR="003125A8">
        <w:rPr>
          <w:rFonts w:hint="eastAsia"/>
          <w:szCs w:val="24"/>
        </w:rPr>
        <w:t>主なる神は選びの民が世界の罪を贖い、</w:t>
      </w:r>
      <w:r w:rsidR="00FB6690">
        <w:rPr>
          <w:rFonts w:hint="eastAsia"/>
          <w:szCs w:val="24"/>
        </w:rPr>
        <w:t>人間のみならず世界の救いを証し（あかし）するものとなることを望まれている、ということであろう、と思います。私たちも、主イエスを</w:t>
      </w:r>
      <w:r w:rsidR="00B869FE">
        <w:rPr>
          <w:rFonts w:hint="eastAsia"/>
          <w:szCs w:val="24"/>
        </w:rPr>
        <w:t>「</w:t>
      </w:r>
      <w:r w:rsidR="00FB6690">
        <w:rPr>
          <w:rFonts w:hint="eastAsia"/>
          <w:szCs w:val="24"/>
        </w:rPr>
        <w:t>主</w:t>
      </w:r>
      <w:r w:rsidR="00B869FE">
        <w:rPr>
          <w:rFonts w:hint="eastAsia"/>
          <w:szCs w:val="24"/>
        </w:rPr>
        <w:t>」</w:t>
      </w:r>
      <w:r w:rsidR="00FB6690">
        <w:rPr>
          <w:rFonts w:hint="eastAsia"/>
          <w:szCs w:val="24"/>
        </w:rPr>
        <w:t>と告白したところでこの選びの民にされたのです。「新しきイスラエル」です。</w:t>
      </w:r>
      <w:r w:rsidR="006F66E6">
        <w:rPr>
          <w:rFonts w:hint="eastAsia"/>
          <w:szCs w:val="24"/>
        </w:rPr>
        <w:t>このイザヤにより基が据えられ、エレミヤが具体的に示した、選びの民の使命はイスラエル信仰の行きつく先を指し示しています。私たち、キリスト者にとっては決定的に重要なことが述べられています。</w:t>
      </w:r>
    </w:p>
    <w:p w14:paraId="1FFB1FFA" w14:textId="762D21BF" w:rsidR="006F66E6" w:rsidRDefault="006F66E6" w:rsidP="007D58E7">
      <w:pPr>
        <w:ind w:firstLineChars="100" w:firstLine="210"/>
        <w:rPr>
          <w:szCs w:val="24"/>
        </w:rPr>
      </w:pPr>
      <w:r>
        <w:rPr>
          <w:rFonts w:hint="eastAsia"/>
          <w:szCs w:val="24"/>
        </w:rPr>
        <w:t>イザヤの言っていることを具体的に理解するために</w:t>
      </w:r>
      <w:r w:rsidR="00B869FE">
        <w:rPr>
          <w:rFonts w:hint="eastAsia"/>
          <w:szCs w:val="24"/>
        </w:rPr>
        <w:t>は</w:t>
      </w:r>
      <w:r>
        <w:rPr>
          <w:rFonts w:hint="eastAsia"/>
          <w:szCs w:val="24"/>
        </w:rPr>
        <w:t>、当時の国際政治状況に</w:t>
      </w:r>
      <w:r w:rsidR="00953B0E">
        <w:rPr>
          <w:rFonts w:hint="eastAsia"/>
          <w:szCs w:val="24"/>
        </w:rPr>
        <w:t>おい</w:t>
      </w:r>
      <w:r>
        <w:rPr>
          <w:rFonts w:hint="eastAsia"/>
          <w:szCs w:val="24"/>
        </w:rPr>
        <w:t>て基本的なことを理解しておく必要があります。</w:t>
      </w:r>
      <w:r w:rsidR="007D58E7">
        <w:rPr>
          <w:rFonts w:hint="eastAsia"/>
          <w:szCs w:val="24"/>
        </w:rPr>
        <w:t>北王国イスラエル</w:t>
      </w:r>
      <w:r w:rsidR="006C7C31">
        <w:rPr>
          <w:rFonts w:hint="eastAsia"/>
          <w:szCs w:val="24"/>
        </w:rPr>
        <w:t>の王</w:t>
      </w:r>
      <w:r w:rsidR="007D58E7">
        <w:rPr>
          <w:rFonts w:hint="eastAsia"/>
          <w:szCs w:val="24"/>
        </w:rPr>
        <w:t>はヤラベアム</w:t>
      </w:r>
      <w:r w:rsidR="007D58E7">
        <w:rPr>
          <w:rFonts w:hint="eastAsia"/>
          <w:szCs w:val="24"/>
        </w:rPr>
        <w:t>II</w:t>
      </w:r>
      <w:r w:rsidR="007D58E7">
        <w:rPr>
          <w:rFonts w:hint="eastAsia"/>
          <w:szCs w:val="24"/>
        </w:rPr>
        <w:t>世、南</w:t>
      </w:r>
      <w:r w:rsidR="007D58E7">
        <w:rPr>
          <w:rFonts w:hint="eastAsia"/>
          <w:szCs w:val="24"/>
        </w:rPr>
        <w:lastRenderedPageBreak/>
        <w:t>王国はアザリヤ（別名ウジヤ）の時代から始めるのが妥当です。</w:t>
      </w:r>
      <w:r w:rsidR="007D58E7">
        <w:rPr>
          <w:rFonts w:hint="eastAsia"/>
          <w:szCs w:val="24"/>
        </w:rPr>
        <w:t>BC8c</w:t>
      </w:r>
      <w:r w:rsidR="007D58E7">
        <w:rPr>
          <w:rFonts w:hint="eastAsia"/>
          <w:szCs w:val="24"/>
        </w:rPr>
        <w:t>の前半です。</w:t>
      </w:r>
      <w:r w:rsidR="00E6649C">
        <w:rPr>
          <w:rFonts w:hint="eastAsia"/>
          <w:szCs w:val="24"/>
        </w:rPr>
        <w:t>ヨーロッパではギリシャ文明の曙の時代</w:t>
      </w:r>
      <w:r w:rsidR="00953B0E">
        <w:rPr>
          <w:rFonts w:hint="eastAsia"/>
          <w:szCs w:val="24"/>
        </w:rPr>
        <w:t>であり、神話におけるローマ建国の時代です。</w:t>
      </w:r>
      <w:r w:rsidR="00E6649C">
        <w:rPr>
          <w:rFonts w:hint="eastAsia"/>
          <w:szCs w:val="24"/>
        </w:rPr>
        <w:t>中</w:t>
      </w:r>
      <w:r w:rsidR="007D58E7">
        <w:rPr>
          <w:rFonts w:hint="eastAsia"/>
          <w:szCs w:val="24"/>
        </w:rPr>
        <w:t>国では春秋戦国時代の初め、</w:t>
      </w:r>
      <w:r w:rsidR="00E6649C">
        <w:rPr>
          <w:rFonts w:hint="eastAsia"/>
          <w:szCs w:val="24"/>
        </w:rPr>
        <w:t>です。当時、イスラエルを取り巻く情勢は大国の勢力が内紛により衰え、イスラエルを含むカナンの地には</w:t>
      </w:r>
      <w:r w:rsidR="00953B0E">
        <w:rPr>
          <w:rFonts w:hint="eastAsia"/>
          <w:szCs w:val="24"/>
        </w:rPr>
        <w:t>世界帝国による圧迫はなく、</w:t>
      </w:r>
      <w:r w:rsidR="00F300CB">
        <w:rPr>
          <w:rFonts w:hint="eastAsia"/>
          <w:szCs w:val="24"/>
        </w:rPr>
        <w:t>自由な経済活動が行われた時代です。エジプト、アッシリ</w:t>
      </w:r>
      <w:r w:rsidR="006C7C31">
        <w:rPr>
          <w:rFonts w:hint="eastAsia"/>
          <w:szCs w:val="24"/>
        </w:rPr>
        <w:t>ア</w:t>
      </w:r>
      <w:r w:rsidR="00F300CB">
        <w:rPr>
          <w:rFonts w:hint="eastAsia"/>
          <w:szCs w:val="24"/>
        </w:rPr>
        <w:t>、イラン、中国とつながる経済活動、文化的広がりにおいてカナン地方は</w:t>
      </w:r>
      <w:r w:rsidR="002453AD">
        <w:rPr>
          <w:rFonts w:hint="eastAsia"/>
          <w:szCs w:val="24"/>
        </w:rPr>
        <w:t>貿易の</w:t>
      </w:r>
      <w:r w:rsidR="00F300CB">
        <w:rPr>
          <w:rFonts w:hint="eastAsia"/>
          <w:szCs w:val="24"/>
        </w:rPr>
        <w:t>中継拠点として繁栄いたしました。</w:t>
      </w:r>
      <w:r w:rsidR="00D6122C">
        <w:rPr>
          <w:rFonts w:hint="eastAsia"/>
          <w:szCs w:val="24"/>
        </w:rPr>
        <w:t>一般の歴史では</w:t>
      </w:r>
      <w:r w:rsidR="00F300CB">
        <w:rPr>
          <w:rFonts w:hint="eastAsia"/>
          <w:szCs w:val="24"/>
        </w:rPr>
        <w:t>南北イスラエル王国の黄金時代と言われています。</w:t>
      </w:r>
      <w:r w:rsidR="002453AD">
        <w:rPr>
          <w:rFonts w:hint="eastAsia"/>
          <w:szCs w:val="24"/>
        </w:rPr>
        <w:t>繁栄はその実（じつ）格差の拡大です。小規模農耕業者は没落し、大土地所有者と小作農という関係になり、更に小作農は農奴的状況に陥る人々が多数でました。</w:t>
      </w:r>
      <w:r w:rsidR="00AD4320">
        <w:rPr>
          <w:rFonts w:hint="eastAsia"/>
          <w:szCs w:val="24"/>
        </w:rPr>
        <w:t>また外国貿易によって富を蓄えた</w:t>
      </w:r>
      <w:r w:rsidR="00621E81">
        <w:rPr>
          <w:rFonts w:hint="eastAsia"/>
          <w:szCs w:val="24"/>
        </w:rPr>
        <w:t>商業資本は漸次力をつけてきていました。この勢力はその後、肥大化し、数百年後には</w:t>
      </w:r>
      <w:r w:rsidR="008F5B6F">
        <w:rPr>
          <w:rFonts w:hint="eastAsia"/>
          <w:szCs w:val="24"/>
        </w:rPr>
        <w:t>大国の徴税権の代行者となり、その富の急拡大を手にすることになります。古典的なイスラエル信仰は生きたものとして働かなくなっていました。イスラエル信仰</w:t>
      </w:r>
      <w:r w:rsidR="00E26E9D">
        <w:rPr>
          <w:rFonts w:hint="eastAsia"/>
          <w:szCs w:val="24"/>
        </w:rPr>
        <w:t>の基本</w:t>
      </w:r>
      <w:r w:rsidR="008F5B6F">
        <w:rPr>
          <w:rFonts w:hint="eastAsia"/>
          <w:szCs w:val="24"/>
        </w:rPr>
        <w:t>は「主なる神による</w:t>
      </w:r>
      <w:r w:rsidR="00E26E9D">
        <w:rPr>
          <w:rFonts w:hint="eastAsia"/>
          <w:szCs w:val="24"/>
        </w:rPr>
        <w:t>イスラエルの民の直接支配」であり、強固な平等意識が根底にあったため、格差社会はその意識を破壊していったのです。</w:t>
      </w:r>
    </w:p>
    <w:p w14:paraId="789932D2" w14:textId="69007239" w:rsidR="001621F6" w:rsidRDefault="00E26E9D" w:rsidP="007D58E7">
      <w:pPr>
        <w:ind w:firstLineChars="100" w:firstLine="210"/>
        <w:rPr>
          <w:szCs w:val="24"/>
        </w:rPr>
      </w:pPr>
      <w:r>
        <w:rPr>
          <w:rFonts w:hint="eastAsia"/>
          <w:szCs w:val="24"/>
        </w:rPr>
        <w:t>しかし、北の大国アッシリ</w:t>
      </w:r>
      <w:r w:rsidR="005421A2">
        <w:rPr>
          <w:rFonts w:hint="eastAsia"/>
          <w:szCs w:val="24"/>
        </w:rPr>
        <w:t>ア</w:t>
      </w:r>
      <w:r>
        <w:rPr>
          <w:rFonts w:hint="eastAsia"/>
          <w:szCs w:val="24"/>
        </w:rPr>
        <w:t>は</w:t>
      </w:r>
      <w:r>
        <w:rPr>
          <w:rFonts w:hint="eastAsia"/>
          <w:szCs w:val="24"/>
        </w:rPr>
        <w:t>BC745</w:t>
      </w:r>
      <w:r w:rsidR="005421A2">
        <w:rPr>
          <w:rFonts w:hint="eastAsia"/>
          <w:szCs w:val="24"/>
        </w:rPr>
        <w:t>、</w:t>
      </w:r>
      <w:r>
        <w:rPr>
          <w:rFonts w:hint="eastAsia"/>
          <w:szCs w:val="24"/>
        </w:rPr>
        <w:t>ティグラト・ピレセル</w:t>
      </w:r>
      <w:r>
        <w:rPr>
          <w:rFonts w:hint="eastAsia"/>
          <w:szCs w:val="24"/>
        </w:rPr>
        <w:t>III</w:t>
      </w:r>
      <w:r>
        <w:rPr>
          <w:rFonts w:hint="eastAsia"/>
          <w:szCs w:val="24"/>
        </w:rPr>
        <w:t>世ブルが王に即位して後、</w:t>
      </w:r>
      <w:r w:rsidR="00995D55">
        <w:rPr>
          <w:rFonts w:hint="eastAsia"/>
          <w:szCs w:val="24"/>
        </w:rPr>
        <w:t>軍制の大改革を行い、</w:t>
      </w:r>
      <w:r>
        <w:rPr>
          <w:rFonts w:hint="eastAsia"/>
          <w:szCs w:val="24"/>
        </w:rPr>
        <w:t>中央集権的体制を敷き、</w:t>
      </w:r>
      <w:r w:rsidR="00995D55">
        <w:rPr>
          <w:rFonts w:hint="eastAsia"/>
          <w:szCs w:val="24"/>
        </w:rPr>
        <w:t>常備軍による軍に切り替え</w:t>
      </w:r>
      <w:r>
        <w:rPr>
          <w:rFonts w:hint="eastAsia"/>
          <w:szCs w:val="24"/>
        </w:rPr>
        <w:t>、</w:t>
      </w:r>
      <w:r w:rsidR="00E353DC">
        <w:rPr>
          <w:rFonts w:hint="eastAsia"/>
          <w:szCs w:val="24"/>
        </w:rPr>
        <w:t>周囲の地域を統合し始めました。</w:t>
      </w:r>
      <w:r w:rsidR="00995D55">
        <w:rPr>
          <w:rFonts w:hint="eastAsia"/>
          <w:szCs w:val="24"/>
        </w:rPr>
        <w:t>戦車も新式のものを導入し、</w:t>
      </w:r>
      <w:r w:rsidR="00B47CC1">
        <w:rPr>
          <w:rFonts w:hint="eastAsia"/>
          <w:szCs w:val="24"/>
        </w:rPr>
        <w:t>周囲の国の及びもつかない強力な軍事国家を形成しました。</w:t>
      </w:r>
      <w:r w:rsidR="0029495C">
        <w:rPr>
          <w:rFonts w:hint="eastAsia"/>
          <w:szCs w:val="24"/>
        </w:rPr>
        <w:t>まずバビロニア地域を平定し、</w:t>
      </w:r>
      <w:r w:rsidR="00D5207C">
        <w:rPr>
          <w:rFonts w:hint="eastAsia"/>
          <w:szCs w:val="24"/>
        </w:rPr>
        <w:t>次いで、</w:t>
      </w:r>
      <w:r w:rsidR="00733ABD">
        <w:rPr>
          <w:rFonts w:hint="eastAsia"/>
          <w:szCs w:val="24"/>
        </w:rPr>
        <w:t>西方進出し</w:t>
      </w:r>
      <w:r w:rsidR="00B47CC1">
        <w:rPr>
          <w:rFonts w:hint="eastAsia"/>
          <w:szCs w:val="24"/>
        </w:rPr>
        <w:t>、</w:t>
      </w:r>
      <w:r w:rsidR="00733ABD">
        <w:rPr>
          <w:rFonts w:hint="eastAsia"/>
          <w:szCs w:val="24"/>
        </w:rPr>
        <w:t>カルケミシュ、アレッポ、そして南方に向かい、ダマスコを支配下に入れ、更にカナンの地を狙う気配でした。</w:t>
      </w:r>
      <w:r w:rsidR="00D56809">
        <w:rPr>
          <w:rFonts w:hint="eastAsia"/>
          <w:szCs w:val="24"/>
        </w:rPr>
        <w:t>この王は、占領すると征服民の</w:t>
      </w:r>
      <w:r w:rsidR="008B795F">
        <w:rPr>
          <w:rFonts w:hint="eastAsia"/>
          <w:szCs w:val="24"/>
        </w:rPr>
        <w:t>民族的同一性を解体し、直轄的支配を行いました。その手段として住民の入替を行ったことが知られています。占領地の住民を遠方の新しい地に移住させるとともに、他の地域から大量の植民者を受け入れる、というやり方です。これは、後</w:t>
      </w:r>
      <w:r w:rsidR="00EB44F6">
        <w:rPr>
          <w:rFonts w:hint="eastAsia"/>
          <w:szCs w:val="24"/>
        </w:rPr>
        <w:t>の</w:t>
      </w:r>
      <w:r w:rsidR="008B795F">
        <w:rPr>
          <w:rFonts w:hint="eastAsia"/>
          <w:szCs w:val="24"/>
        </w:rPr>
        <w:t>イスラエルに対する捕囚の</w:t>
      </w:r>
      <w:r w:rsidR="001621F6">
        <w:rPr>
          <w:rFonts w:hint="eastAsia"/>
          <w:szCs w:val="24"/>
        </w:rPr>
        <w:t>先駆けである、と言えます。現代になってからもスターリン体制のソ連において</w:t>
      </w:r>
      <w:r w:rsidR="00FA2493">
        <w:rPr>
          <w:rFonts w:hint="eastAsia"/>
          <w:szCs w:val="24"/>
        </w:rPr>
        <w:t>行わ</w:t>
      </w:r>
      <w:r w:rsidR="001621F6">
        <w:rPr>
          <w:rFonts w:hint="eastAsia"/>
          <w:szCs w:val="24"/>
        </w:rPr>
        <w:t>れました。民族の破壊です。</w:t>
      </w:r>
    </w:p>
    <w:p w14:paraId="034CCFD8" w14:textId="319811F3" w:rsidR="002D0803" w:rsidRDefault="00D855F3" w:rsidP="002D0803">
      <w:pPr>
        <w:ind w:firstLineChars="100" w:firstLine="210"/>
        <w:rPr>
          <w:szCs w:val="24"/>
        </w:rPr>
      </w:pPr>
      <w:r>
        <w:rPr>
          <w:rFonts w:hint="eastAsia"/>
          <w:szCs w:val="24"/>
        </w:rPr>
        <w:t>その当時、</w:t>
      </w:r>
      <w:r w:rsidR="00733ABD">
        <w:rPr>
          <w:rFonts w:hint="eastAsia"/>
          <w:szCs w:val="24"/>
        </w:rPr>
        <w:t>北イスラエル王国では</w:t>
      </w:r>
      <w:r w:rsidRPr="00D855F3">
        <w:rPr>
          <w:rFonts w:hint="eastAsia"/>
          <w:szCs w:val="24"/>
        </w:rPr>
        <w:t>ヤフー王朝</w:t>
      </w:r>
      <w:r w:rsidR="00D5207C">
        <w:rPr>
          <w:rFonts w:hint="eastAsia"/>
          <w:szCs w:val="24"/>
        </w:rPr>
        <w:t>最後の王ゼカルヤがクーデタで死んだ</w:t>
      </w:r>
      <w:r w:rsidRPr="00D855F3">
        <w:rPr>
          <w:rFonts w:hint="eastAsia"/>
          <w:szCs w:val="24"/>
        </w:rPr>
        <w:t>BC745</w:t>
      </w:r>
      <w:r w:rsidRPr="00D855F3">
        <w:rPr>
          <w:rFonts w:hint="eastAsia"/>
          <w:szCs w:val="24"/>
        </w:rPr>
        <w:t>以降</w:t>
      </w:r>
      <w:r>
        <w:rPr>
          <w:rFonts w:hint="eastAsia"/>
          <w:szCs w:val="24"/>
        </w:rPr>
        <w:t>、</w:t>
      </w:r>
      <w:r w:rsidR="00733ABD">
        <w:rPr>
          <w:rFonts w:hint="eastAsia"/>
          <w:szCs w:val="24"/>
        </w:rPr>
        <w:t>内部的権力争いが</w:t>
      </w:r>
      <w:r w:rsidR="00995D55">
        <w:rPr>
          <w:rFonts w:hint="eastAsia"/>
          <w:szCs w:val="24"/>
        </w:rPr>
        <w:t>頻発し、王の暗殺が度々起き、不安定な政情</w:t>
      </w:r>
      <w:r w:rsidR="00D5207C">
        <w:rPr>
          <w:rFonts w:hint="eastAsia"/>
          <w:szCs w:val="24"/>
        </w:rPr>
        <w:t>となりました</w:t>
      </w:r>
      <w:r w:rsidR="00995D55">
        <w:rPr>
          <w:rFonts w:hint="eastAsia"/>
          <w:szCs w:val="24"/>
        </w:rPr>
        <w:t>。</w:t>
      </w:r>
      <w:r w:rsidR="00B47CC1">
        <w:rPr>
          <w:rFonts w:hint="eastAsia"/>
          <w:szCs w:val="24"/>
        </w:rPr>
        <w:t>ユダ王国の方は</w:t>
      </w:r>
      <w:r w:rsidR="00D56809">
        <w:rPr>
          <w:rFonts w:hint="eastAsia"/>
          <w:szCs w:val="24"/>
        </w:rPr>
        <w:t>病にあったウジヤ王の子のヨタムが摂政となり、そのヨタムが死んでからはその子のアハズが王位を継ぎました。ダビデ家系が維持されています。</w:t>
      </w:r>
      <w:r w:rsidR="00D5207C">
        <w:rPr>
          <w:rFonts w:hint="eastAsia"/>
          <w:szCs w:val="24"/>
        </w:rPr>
        <w:t>ティグラトピレセル</w:t>
      </w:r>
      <w:r w:rsidR="00D5207C">
        <w:rPr>
          <w:rFonts w:hint="eastAsia"/>
          <w:szCs w:val="24"/>
        </w:rPr>
        <w:t>III</w:t>
      </w:r>
      <w:r w:rsidR="00D5207C">
        <w:rPr>
          <w:rFonts w:hint="eastAsia"/>
          <w:szCs w:val="24"/>
        </w:rPr>
        <w:t>世は</w:t>
      </w:r>
      <w:r w:rsidR="00773A7D">
        <w:rPr>
          <w:rFonts w:hint="eastAsia"/>
          <w:szCs w:val="24"/>
        </w:rPr>
        <w:t>BC738</w:t>
      </w:r>
      <w:r w:rsidR="00773A7D">
        <w:rPr>
          <w:rFonts w:hint="eastAsia"/>
          <w:szCs w:val="24"/>
        </w:rPr>
        <w:t>頃、シリア・パレスチナ方面に遠征しますが、この時は、ダマスコ、ツロ、カルケミシュ、更にはアラビアも恭順の意を表し、事なきを得たようです。</w:t>
      </w:r>
      <w:r w:rsidR="008F6EB4">
        <w:rPr>
          <w:rFonts w:hint="eastAsia"/>
          <w:szCs w:val="24"/>
        </w:rPr>
        <w:t>ユダ王国の朝貢はなかったようです。</w:t>
      </w:r>
      <w:r w:rsidR="00B27897">
        <w:rPr>
          <w:rFonts w:hint="eastAsia"/>
          <w:szCs w:val="24"/>
        </w:rPr>
        <w:t>北イスラエルの王メナヘムとその子のペカヒヤは親アッシリア政策を採用しますが、これを不服に思ったグループはクーデタを起こし、ペカを王とします。ペカはダマスコの</w:t>
      </w:r>
      <w:r w:rsidR="003E3792">
        <w:rPr>
          <w:rFonts w:hint="eastAsia"/>
          <w:szCs w:val="24"/>
        </w:rPr>
        <w:t>アラム</w:t>
      </w:r>
      <w:r w:rsidR="00B27897">
        <w:rPr>
          <w:rFonts w:hint="eastAsia"/>
          <w:szCs w:val="24"/>
        </w:rPr>
        <w:t>王レツイン</w:t>
      </w:r>
      <w:r w:rsidR="003E3792">
        <w:rPr>
          <w:rFonts w:hint="eastAsia"/>
          <w:szCs w:val="24"/>
        </w:rPr>
        <w:t>と手を組んで反アッシリヤ同盟を形成し、ユダ王国にも同調を呼びかけます。ユダ王国の王アハズは参加を躊躇します。</w:t>
      </w:r>
      <w:r w:rsidR="00BE7007">
        <w:rPr>
          <w:rFonts w:hint="eastAsia"/>
          <w:szCs w:val="24"/>
        </w:rPr>
        <w:t>このため、業を煮やした北イスラエル</w:t>
      </w:r>
      <w:r w:rsidR="00BE7007">
        <w:rPr>
          <w:rFonts w:hint="eastAsia"/>
          <w:szCs w:val="24"/>
        </w:rPr>
        <w:t>/</w:t>
      </w:r>
      <w:r w:rsidR="00BE7007">
        <w:rPr>
          <w:rFonts w:hint="eastAsia"/>
          <w:szCs w:val="24"/>
        </w:rPr>
        <w:t>アラム連合軍がユダ王国に侵入することになりました。</w:t>
      </w:r>
      <w:r w:rsidR="00233983">
        <w:rPr>
          <w:rFonts w:hint="eastAsia"/>
          <w:szCs w:val="24"/>
        </w:rPr>
        <w:t>これがシリア・エフライム戦争と呼ばれるものです。</w:t>
      </w:r>
      <w:r w:rsidR="006C7CDD">
        <w:rPr>
          <w:rFonts w:hint="eastAsia"/>
          <w:szCs w:val="24"/>
        </w:rPr>
        <w:t>これに乗じ、ユダ王国の支配下にあった死海</w:t>
      </w:r>
      <w:r w:rsidR="006C7CDD">
        <w:rPr>
          <w:rFonts w:hint="eastAsia"/>
          <w:szCs w:val="24"/>
        </w:rPr>
        <w:lastRenderedPageBreak/>
        <w:t>南方のエドムが独立し、西方のペリシテ人が</w:t>
      </w:r>
      <w:r w:rsidR="00116BF0">
        <w:rPr>
          <w:rFonts w:hint="eastAsia"/>
          <w:szCs w:val="24"/>
        </w:rPr>
        <w:t>、</w:t>
      </w:r>
      <w:r w:rsidR="006C7CDD">
        <w:rPr>
          <w:rFonts w:hint="eastAsia"/>
          <w:szCs w:val="24"/>
        </w:rPr>
        <w:t>ユダ王国の影響下にあったネゲブ地方や、ユダ王国とペリシテの境界で</w:t>
      </w:r>
      <w:r w:rsidR="002D0803">
        <w:rPr>
          <w:rFonts w:hint="eastAsia"/>
          <w:szCs w:val="24"/>
        </w:rPr>
        <w:t>ある丘陵地帯を侵略したようです。預言者イザヤは軽挙妄動を慎み主なる神の助けを信頼せよと言ったようですが、王はアッシリアに助力を求める行動に出ました。この時の、イザヤが述べた</w:t>
      </w:r>
      <w:r w:rsidR="004323AB">
        <w:rPr>
          <w:rFonts w:hint="eastAsia"/>
          <w:szCs w:val="24"/>
        </w:rPr>
        <w:t>主なる神の示す希望が、先ほどお読みいただいた「インマヌエル預言」と推測されています。</w:t>
      </w:r>
      <w:r w:rsidR="006F5BE8">
        <w:rPr>
          <w:rFonts w:hint="eastAsia"/>
          <w:szCs w:val="24"/>
        </w:rPr>
        <w:t>イザヤは、北王国はそもそもはイスラエルの民だから彼らの支配下に入っても、ユダ王国の信仰は守られるのではないか、と思っていたのではないでしょうか。アッシリ</w:t>
      </w:r>
      <w:r w:rsidR="00E77109">
        <w:rPr>
          <w:rFonts w:hint="eastAsia"/>
          <w:szCs w:val="24"/>
        </w:rPr>
        <w:t>ア</w:t>
      </w:r>
      <w:r w:rsidR="006F5BE8">
        <w:rPr>
          <w:rFonts w:hint="eastAsia"/>
          <w:szCs w:val="24"/>
        </w:rPr>
        <w:t>についてはいずれアッシリ</w:t>
      </w:r>
      <w:r w:rsidR="00E77109">
        <w:rPr>
          <w:rFonts w:hint="eastAsia"/>
          <w:szCs w:val="24"/>
        </w:rPr>
        <w:t>ア</w:t>
      </w:r>
      <w:r w:rsidR="006F5BE8">
        <w:rPr>
          <w:rFonts w:hint="eastAsia"/>
          <w:szCs w:val="24"/>
        </w:rPr>
        <w:t>の支配下に入らざるを得ない時がくることを予見していたと思います。それを早める必要性はない、とかんがえていたでしょう。</w:t>
      </w:r>
      <w:r w:rsidR="00E068C5">
        <w:rPr>
          <w:rFonts w:hint="eastAsia"/>
          <w:szCs w:val="24"/>
        </w:rPr>
        <w:t>エドム支配については、執着の必要性はない、と考えていたと想像できます。</w:t>
      </w:r>
      <w:r w:rsidR="006F5BE8">
        <w:rPr>
          <w:rFonts w:hint="eastAsia"/>
          <w:szCs w:val="24"/>
        </w:rPr>
        <w:t>インマヌエル預言は、その全過程は主なる神の意志において行われていることであるから、</w:t>
      </w:r>
      <w:r w:rsidR="00E068C5">
        <w:rPr>
          <w:rFonts w:hint="eastAsia"/>
          <w:szCs w:val="24"/>
        </w:rPr>
        <w:t>人為的な抵抗、戦争は行うべきではなく、その先の「希望」に信頼を置くべきだ、ということだと考えられます。「希望」に対する確信は現在における力です。忍耐の力であるのみならず、現在の歴史の中に</w:t>
      </w:r>
      <w:r w:rsidR="0061505B">
        <w:rPr>
          <w:rFonts w:hint="eastAsia"/>
          <w:szCs w:val="24"/>
        </w:rPr>
        <w:t>主なる神の</w:t>
      </w:r>
      <w:r w:rsidR="00E77109">
        <w:rPr>
          <w:rFonts w:hint="eastAsia"/>
          <w:szCs w:val="24"/>
        </w:rPr>
        <w:t>力</w:t>
      </w:r>
      <w:r w:rsidR="0061505B">
        <w:rPr>
          <w:rFonts w:hint="eastAsia"/>
          <w:szCs w:val="24"/>
        </w:rPr>
        <w:t>の現れを見て、喜びを得て、希望への確信を更に強めていくことができるのです。</w:t>
      </w:r>
    </w:p>
    <w:p w14:paraId="397B32B1" w14:textId="3F684803" w:rsidR="003252EA" w:rsidRDefault="003252EA" w:rsidP="003252EA">
      <w:pPr>
        <w:ind w:firstLineChars="100" w:firstLine="210"/>
        <w:rPr>
          <w:szCs w:val="24"/>
        </w:rPr>
      </w:pPr>
      <w:r>
        <w:rPr>
          <w:rFonts w:hint="eastAsia"/>
          <w:szCs w:val="24"/>
        </w:rPr>
        <w:t>BC734</w:t>
      </w:r>
      <w:r>
        <w:rPr>
          <w:rFonts w:hint="eastAsia"/>
          <w:szCs w:val="24"/>
        </w:rPr>
        <w:t>年にユダ王アハズがアッシリ</w:t>
      </w:r>
      <w:r w:rsidR="00222AFB">
        <w:rPr>
          <w:rFonts w:hint="eastAsia"/>
          <w:szCs w:val="24"/>
        </w:rPr>
        <w:t>ア</w:t>
      </w:r>
      <w:r>
        <w:rPr>
          <w:rFonts w:hint="eastAsia"/>
          <w:szCs w:val="24"/>
        </w:rPr>
        <w:t>に朝貢したことが確認されています。エドム、モアブ、アンモンも朝貢し、アッシリ</w:t>
      </w:r>
      <w:r w:rsidR="00222AFB">
        <w:rPr>
          <w:rFonts w:hint="eastAsia"/>
          <w:szCs w:val="24"/>
        </w:rPr>
        <w:t>ア</w:t>
      </w:r>
      <w:r>
        <w:rPr>
          <w:rFonts w:hint="eastAsia"/>
          <w:szCs w:val="24"/>
        </w:rPr>
        <w:t>の報復を逃れています。ティグラトピレセルは</w:t>
      </w:r>
      <w:r>
        <w:rPr>
          <w:rFonts w:hint="eastAsia"/>
          <w:szCs w:val="24"/>
        </w:rPr>
        <w:t>BC733</w:t>
      </w:r>
      <w:r>
        <w:rPr>
          <w:rFonts w:hint="eastAsia"/>
          <w:szCs w:val="24"/>
        </w:rPr>
        <w:t>に北王国を襲い、</w:t>
      </w:r>
      <w:r w:rsidR="005A1DCB">
        <w:rPr>
          <w:rFonts w:hint="eastAsia"/>
          <w:szCs w:val="24"/>
        </w:rPr>
        <w:t>ガリラヤ、ギレアド、メギド、ドルを占領、再編しました。北王国はサマリヤと周辺の都市国家に近い状態になってしまいました。</w:t>
      </w:r>
      <w:r w:rsidR="00461F14">
        <w:rPr>
          <w:rFonts w:hint="eastAsia"/>
          <w:szCs w:val="24"/>
        </w:rPr>
        <w:t>そして、またしてもクーデタが起き、ホセアがペカを殺し、王となります。ティグラトピレセルに降伏し、朝貢します。</w:t>
      </w:r>
      <w:r w:rsidR="005A1DCB">
        <w:rPr>
          <w:rFonts w:hint="eastAsia"/>
          <w:szCs w:val="24"/>
        </w:rPr>
        <w:t>翌年には</w:t>
      </w:r>
      <w:r w:rsidR="00461F14">
        <w:rPr>
          <w:rFonts w:hint="eastAsia"/>
          <w:szCs w:val="24"/>
        </w:rPr>
        <w:t>ティグラトピレセルは、</w:t>
      </w:r>
      <w:r w:rsidR="005A1DCB">
        <w:rPr>
          <w:rFonts w:hint="eastAsia"/>
          <w:szCs w:val="24"/>
        </w:rPr>
        <w:t>ダマスコを襲いアラム王レツィンを処刑し、住民を捕らえ移しました。ユダ王アハズはアッシリアに恭順の態度を示し、</w:t>
      </w:r>
      <w:r w:rsidR="00B82111">
        <w:rPr>
          <w:rFonts w:hint="eastAsia"/>
          <w:szCs w:val="24"/>
        </w:rPr>
        <w:t>ダマスコでみた祭壇とそっくりの祭壇をつくり、エルサレム神殿に置き、ヤハウェの祭壇は片隅に追いやられた、と言われています。</w:t>
      </w:r>
      <w:r w:rsidR="00A965DB">
        <w:rPr>
          <w:rFonts w:hint="eastAsia"/>
          <w:szCs w:val="24"/>
        </w:rPr>
        <w:t>アッシリ</w:t>
      </w:r>
      <w:r w:rsidR="00222AFB">
        <w:rPr>
          <w:rFonts w:hint="eastAsia"/>
          <w:szCs w:val="24"/>
        </w:rPr>
        <w:t>ア</w:t>
      </w:r>
      <w:r w:rsidR="00A965DB">
        <w:rPr>
          <w:rFonts w:hint="eastAsia"/>
          <w:szCs w:val="24"/>
        </w:rPr>
        <w:t>の属国となり、王国の形だけは維持できました。</w:t>
      </w:r>
      <w:r w:rsidR="00A965DB">
        <w:rPr>
          <w:rFonts w:hint="eastAsia"/>
          <w:szCs w:val="24"/>
        </w:rPr>
        <w:t>BC729</w:t>
      </w:r>
      <w:r w:rsidR="00A965DB">
        <w:rPr>
          <w:rFonts w:hint="eastAsia"/>
          <w:szCs w:val="24"/>
        </w:rPr>
        <w:t>年、アハズが死に</w:t>
      </w:r>
      <w:r w:rsidR="007A1C89">
        <w:rPr>
          <w:rFonts w:hint="eastAsia"/>
          <w:szCs w:val="24"/>
        </w:rPr>
        <w:t>息子のヒゼキヤが即位しました。</w:t>
      </w:r>
      <w:r w:rsidR="00DC6DD9">
        <w:rPr>
          <w:rFonts w:hint="eastAsia"/>
          <w:szCs w:val="24"/>
        </w:rPr>
        <w:t>BC727</w:t>
      </w:r>
      <w:r w:rsidR="00DC6DD9">
        <w:rPr>
          <w:rFonts w:hint="eastAsia"/>
          <w:szCs w:val="24"/>
        </w:rPr>
        <w:t>年ティグラトピレセル</w:t>
      </w:r>
      <w:r w:rsidR="00DC6DD9">
        <w:rPr>
          <w:rFonts w:hint="eastAsia"/>
          <w:szCs w:val="24"/>
        </w:rPr>
        <w:t>III</w:t>
      </w:r>
      <w:r w:rsidR="00DC6DD9">
        <w:rPr>
          <w:rFonts w:hint="eastAsia"/>
          <w:szCs w:val="24"/>
        </w:rPr>
        <w:t>世大王ブルは死にそのあとをシャルマネセルが継ぎます。</w:t>
      </w:r>
    </w:p>
    <w:p w14:paraId="2EAD2D0B" w14:textId="1E9F64E6" w:rsidR="00CA6FDC" w:rsidRDefault="003F711A" w:rsidP="004C47D5">
      <w:pPr>
        <w:ind w:firstLineChars="100" w:firstLine="210"/>
        <w:rPr>
          <w:szCs w:val="24"/>
        </w:rPr>
      </w:pPr>
      <w:r>
        <w:rPr>
          <w:rFonts w:hint="eastAsia"/>
          <w:szCs w:val="24"/>
        </w:rPr>
        <w:t>北王国の王ホセアは大王が死ぬとエジプトの王と結んで、貢納を中止し、アッシリアからの独立を企てます。時のエジプト王朝はリビア系の第</w:t>
      </w:r>
      <w:r>
        <w:rPr>
          <w:rFonts w:hint="eastAsia"/>
          <w:szCs w:val="24"/>
        </w:rPr>
        <w:t>24</w:t>
      </w:r>
      <w:r>
        <w:rPr>
          <w:rFonts w:hint="eastAsia"/>
          <w:szCs w:val="24"/>
        </w:rPr>
        <w:t>王朝と推測されています。まだまだエジプトは混乱の中にあり、とてもアッシリアの敵ではありませんでした。ホセアはシャルマネセル</w:t>
      </w:r>
      <w:r>
        <w:rPr>
          <w:rFonts w:hint="eastAsia"/>
          <w:szCs w:val="24"/>
        </w:rPr>
        <w:t>V</w:t>
      </w:r>
      <w:r>
        <w:rPr>
          <w:rFonts w:hint="eastAsia"/>
          <w:szCs w:val="24"/>
        </w:rPr>
        <w:t>世</w:t>
      </w:r>
      <w:r w:rsidR="004C47D5">
        <w:rPr>
          <w:rFonts w:hint="eastAsia"/>
          <w:szCs w:val="24"/>
        </w:rPr>
        <w:t>に打ち破られ、アッシリアに送られました。そのあともサマリアは抵抗をつづけましたが、</w:t>
      </w:r>
      <w:r w:rsidR="004C47D5">
        <w:rPr>
          <w:rFonts w:hint="eastAsia"/>
          <w:szCs w:val="24"/>
        </w:rPr>
        <w:t>BC721</w:t>
      </w:r>
      <w:r w:rsidR="004C47D5">
        <w:rPr>
          <w:rFonts w:hint="eastAsia"/>
          <w:szCs w:val="24"/>
        </w:rPr>
        <w:t>年ついに陥落しました。</w:t>
      </w:r>
      <w:r w:rsidR="00F02D47">
        <w:rPr>
          <w:rFonts w:hint="eastAsia"/>
          <w:szCs w:val="24"/>
        </w:rPr>
        <w:t>時の王はシャルマネセルの後のサルゴン</w:t>
      </w:r>
      <w:r w:rsidR="00F02D47">
        <w:rPr>
          <w:rFonts w:hint="eastAsia"/>
          <w:szCs w:val="24"/>
        </w:rPr>
        <w:t>II</w:t>
      </w:r>
      <w:r w:rsidR="00F02D47">
        <w:rPr>
          <w:rFonts w:hint="eastAsia"/>
          <w:szCs w:val="24"/>
        </w:rPr>
        <w:t>世です。彼は、サマリヤの</w:t>
      </w:r>
      <w:r w:rsidR="00CA3895">
        <w:rPr>
          <w:rFonts w:hint="eastAsia"/>
          <w:szCs w:val="24"/>
        </w:rPr>
        <w:t>指導層</w:t>
      </w:r>
      <w:r w:rsidR="00F02D47">
        <w:rPr>
          <w:rFonts w:hint="eastAsia"/>
          <w:szCs w:val="24"/>
        </w:rPr>
        <w:t>を</w:t>
      </w:r>
      <w:r w:rsidR="00CA3895">
        <w:rPr>
          <w:rFonts w:hint="eastAsia"/>
          <w:szCs w:val="24"/>
        </w:rPr>
        <w:t>アッシリヤ国内各地に</w:t>
      </w:r>
      <w:r w:rsidR="00F02D47">
        <w:rPr>
          <w:rFonts w:hint="eastAsia"/>
          <w:szCs w:val="24"/>
        </w:rPr>
        <w:t>強制移住させ、</w:t>
      </w:r>
      <w:r w:rsidR="00CA3895">
        <w:rPr>
          <w:rFonts w:hint="eastAsia"/>
          <w:szCs w:val="24"/>
        </w:rPr>
        <w:t>代わりに複数の異民族を入植させました。その結果、サマリヤ地方は人種的に、宗教的に混交の結果となりました。これを称して「失われた十部族」と言われています。のちに、ユダ王国が経験する捕囚と同様の仕打ちです。</w:t>
      </w:r>
      <w:r w:rsidR="00655CA5">
        <w:rPr>
          <w:rFonts w:hint="eastAsia"/>
          <w:szCs w:val="24"/>
        </w:rPr>
        <w:t>この時、北王国から南王国に逃れた人々もかなりおり、北王国での伝承が南に持ち込まれ、その後。旧約聖書の一部をなすことになったと推測されています。エロヒーム系の伝承です。</w:t>
      </w:r>
    </w:p>
    <w:p w14:paraId="206225BA" w14:textId="79EDF142" w:rsidR="00A42AED" w:rsidRDefault="009768D3" w:rsidP="00A42AED">
      <w:pPr>
        <w:ind w:firstLineChars="100" w:firstLine="210"/>
        <w:rPr>
          <w:szCs w:val="24"/>
        </w:rPr>
      </w:pPr>
      <w:r>
        <w:rPr>
          <w:rFonts w:hint="eastAsia"/>
          <w:szCs w:val="24"/>
        </w:rPr>
        <w:lastRenderedPageBreak/>
        <w:t>南王国ではヒゼキヤがエルサレム神殿中心の国家宗教への宗教改革を進めつつ、</w:t>
      </w:r>
      <w:r w:rsidR="00CA6FDC">
        <w:rPr>
          <w:rFonts w:hint="eastAsia"/>
          <w:szCs w:val="24"/>
        </w:rPr>
        <w:t>アッシリヤからの独立の機会を伺っていました。</w:t>
      </w:r>
      <w:r w:rsidR="00CA6FDC">
        <w:rPr>
          <w:rFonts w:hint="eastAsia"/>
          <w:szCs w:val="24"/>
        </w:rPr>
        <w:t>BC713</w:t>
      </w:r>
      <w:r w:rsidR="00CA6FDC">
        <w:rPr>
          <w:rFonts w:hint="eastAsia"/>
          <w:szCs w:val="24"/>
        </w:rPr>
        <w:t>年</w:t>
      </w:r>
      <w:r w:rsidR="00AA20BC">
        <w:rPr>
          <w:rFonts w:hint="eastAsia"/>
          <w:szCs w:val="24"/>
        </w:rPr>
        <w:t>にペリシテのアシュドドで反アッシリア派の反乱が起きました。背後ではエジプトが援助をしていたようです。当初は、ユダ、エドム、モアブ及びキプロスが反乱に加わりましたが、</w:t>
      </w:r>
      <w:r w:rsidR="00AA20BC">
        <w:rPr>
          <w:rFonts w:hint="eastAsia"/>
          <w:szCs w:val="24"/>
        </w:rPr>
        <w:t>2</w:t>
      </w:r>
      <w:r w:rsidR="00AA20BC">
        <w:rPr>
          <w:rFonts w:hint="eastAsia"/>
          <w:szCs w:val="24"/>
        </w:rPr>
        <w:t>年間の反アッシリア戦争の中で、ユダ等の応援国は、</w:t>
      </w:r>
      <w:r w:rsidR="00A42AED">
        <w:rPr>
          <w:rFonts w:hint="eastAsia"/>
          <w:szCs w:val="24"/>
        </w:rPr>
        <w:t>最終的には</w:t>
      </w:r>
      <w:r w:rsidR="00AA20BC">
        <w:rPr>
          <w:rFonts w:hint="eastAsia"/>
          <w:szCs w:val="24"/>
        </w:rPr>
        <w:t>手を引き、アシュドドは</w:t>
      </w:r>
      <w:r w:rsidR="00A42AED">
        <w:rPr>
          <w:rFonts w:hint="eastAsia"/>
          <w:szCs w:val="24"/>
        </w:rPr>
        <w:t>サルゴン</w:t>
      </w:r>
      <w:r w:rsidR="00A42AED">
        <w:rPr>
          <w:rFonts w:hint="eastAsia"/>
          <w:szCs w:val="24"/>
        </w:rPr>
        <w:t>II</w:t>
      </w:r>
      <w:r w:rsidR="00A42AED">
        <w:rPr>
          <w:rFonts w:hint="eastAsia"/>
          <w:szCs w:val="24"/>
        </w:rPr>
        <w:t>世に容易に占領されることとなりました。エジプトに亡命したアシュドドの王はエジプト王シャバカによってサルゴンに引き渡されるという結果になりました。</w:t>
      </w:r>
      <w:r w:rsidR="00FD31CC">
        <w:rPr>
          <w:rFonts w:hint="eastAsia"/>
          <w:szCs w:val="24"/>
        </w:rPr>
        <w:t>この時のエジプトの王はクシュ（エチオピア）系の第</w:t>
      </w:r>
      <w:r w:rsidR="00FD31CC">
        <w:rPr>
          <w:rFonts w:hint="eastAsia"/>
          <w:szCs w:val="24"/>
        </w:rPr>
        <w:t>25</w:t>
      </w:r>
      <w:r w:rsidR="00FD31CC">
        <w:rPr>
          <w:rFonts w:hint="eastAsia"/>
          <w:szCs w:val="24"/>
        </w:rPr>
        <w:t>王朝です。</w:t>
      </w:r>
      <w:r w:rsidR="0022505C">
        <w:rPr>
          <w:rFonts w:hint="eastAsia"/>
          <w:szCs w:val="24"/>
        </w:rPr>
        <w:t>多数の国の期待を担ってアッシリアに戦いを挑みましたが、どのような理由かは不明ですが、それらの国が支援を打ち切り、</w:t>
      </w:r>
      <w:r w:rsidR="005F4B59">
        <w:rPr>
          <w:rFonts w:hint="eastAsia"/>
          <w:szCs w:val="24"/>
        </w:rPr>
        <w:t>エジプト</w:t>
      </w:r>
      <w:r w:rsidR="0022505C">
        <w:rPr>
          <w:rFonts w:hint="eastAsia"/>
          <w:szCs w:val="24"/>
        </w:rPr>
        <w:t>亡命する結果になったが、その亡命先の国によって敵国に引き渡されるという人間的思いからすると、腹が煮えくり返るような現実を見せつけられます。</w:t>
      </w:r>
      <w:r w:rsidR="00FD31CC">
        <w:rPr>
          <w:rFonts w:hint="eastAsia"/>
          <w:szCs w:val="24"/>
        </w:rPr>
        <w:t>これを見たイザヤは悲しみの中で三年間、裸足で歩くという象徴行動を行います。ペリシテの住民は</w:t>
      </w:r>
      <w:r w:rsidR="000A38D0">
        <w:rPr>
          <w:rFonts w:hint="eastAsia"/>
          <w:szCs w:val="24"/>
        </w:rPr>
        <w:t>あきらめ気味に「アッシリアの王の手から救ってもらおうと、助けを求めて逃げてきた私たちの拠り所は、この始末だ。私たちはどうしてのがれることができようか」と嘆く。この反乱を支援することに反対であったと思われるイザヤも言葉を失うような出来事であったろうと思われます。</w:t>
      </w:r>
      <w:r w:rsidR="0080741D">
        <w:rPr>
          <w:rFonts w:hint="eastAsia"/>
          <w:szCs w:val="24"/>
        </w:rPr>
        <w:t>今も、類似のことがこの世に起きていることを想起すると、主なる神の意志はなへんにあるのか</w:t>
      </w:r>
      <w:r w:rsidR="001059E9">
        <w:rPr>
          <w:rFonts w:hint="eastAsia"/>
          <w:szCs w:val="24"/>
        </w:rPr>
        <w:t>考え</w:t>
      </w:r>
      <w:r w:rsidR="0080741D">
        <w:rPr>
          <w:rFonts w:hint="eastAsia"/>
          <w:szCs w:val="24"/>
        </w:rPr>
        <w:t>させられてしまいます。</w:t>
      </w:r>
    </w:p>
    <w:p w14:paraId="2D83830A" w14:textId="77777777" w:rsidR="00626873" w:rsidRDefault="00621A3E" w:rsidP="00A42AED">
      <w:pPr>
        <w:ind w:firstLineChars="100" w:firstLine="210"/>
        <w:rPr>
          <w:szCs w:val="24"/>
        </w:rPr>
      </w:pPr>
      <w:r>
        <w:rPr>
          <w:rFonts w:hint="eastAsia"/>
          <w:szCs w:val="24"/>
        </w:rPr>
        <w:t>ヒゼキヤの改革はどのようなものであったかはわかっていませんが、シロアの地下水路を開設したのはエルサレムに籠城した時のため、という軍事的目的もあったものと推察されます。父アハズがアッシリヤに媚を売るように導入したダマスコの祭壇はおそらく撤去されたと考えられます。</w:t>
      </w:r>
      <w:r w:rsidR="00542BE7">
        <w:rPr>
          <w:rFonts w:hint="eastAsia"/>
          <w:szCs w:val="24"/>
        </w:rPr>
        <w:t>これらのことを考慮すると、ヒゼキヤの宗教改革は反アッシリヤという政治的意図も含んでいたと考えるのが自然です。歴代誌下</w:t>
      </w:r>
      <w:r w:rsidR="00542BE7">
        <w:rPr>
          <w:rFonts w:hint="eastAsia"/>
          <w:szCs w:val="24"/>
        </w:rPr>
        <w:t>30-31</w:t>
      </w:r>
      <w:r w:rsidR="00542BE7">
        <w:rPr>
          <w:rFonts w:hint="eastAsia"/>
          <w:szCs w:val="24"/>
        </w:rPr>
        <w:t>章にはエルサレム長らく中断していた過越祭が復活されたと言われてい</w:t>
      </w:r>
      <w:r w:rsidR="00615CD4">
        <w:rPr>
          <w:rFonts w:hint="eastAsia"/>
          <w:szCs w:val="24"/>
        </w:rPr>
        <w:t>ますが、この歴史性については議論があるようです。</w:t>
      </w:r>
      <w:r w:rsidR="00AF0450">
        <w:rPr>
          <w:rFonts w:hint="eastAsia"/>
          <w:szCs w:val="24"/>
        </w:rPr>
        <w:t>いずれにしても、ヒゼキヤによる宗教改革はヤハウェ信仰を復活させることによりアッシリアからの独立を図る、という政治的意図をも持ったものと考えられます。</w:t>
      </w:r>
    </w:p>
    <w:p w14:paraId="7B6CF4C3" w14:textId="692E3FCA" w:rsidR="00621A3E" w:rsidRDefault="00554EB0" w:rsidP="00A42AED">
      <w:pPr>
        <w:ind w:firstLineChars="100" w:firstLine="210"/>
        <w:rPr>
          <w:szCs w:val="24"/>
        </w:rPr>
      </w:pPr>
      <w:r>
        <w:rPr>
          <w:rFonts w:hint="eastAsia"/>
          <w:szCs w:val="24"/>
        </w:rPr>
        <w:t>そして</w:t>
      </w:r>
      <w:r w:rsidR="004B66BE">
        <w:rPr>
          <w:rFonts w:hint="eastAsia"/>
          <w:szCs w:val="24"/>
        </w:rPr>
        <w:t>ユダ王国は</w:t>
      </w:r>
      <w:r>
        <w:rPr>
          <w:rFonts w:hint="eastAsia"/>
          <w:szCs w:val="24"/>
        </w:rPr>
        <w:t>BC705</w:t>
      </w:r>
      <w:r>
        <w:rPr>
          <w:rFonts w:hint="eastAsia"/>
          <w:szCs w:val="24"/>
        </w:rPr>
        <w:t>年、サルゴンの死を機会に反乱を起こします。エジプトと同盟しました。今回、アシュドド、ガザは反乱に加わらなかったが、シドンとペリシテの</w:t>
      </w:r>
      <w:r w:rsidR="00900346">
        <w:rPr>
          <w:rFonts w:hint="eastAsia"/>
          <w:szCs w:val="24"/>
        </w:rPr>
        <w:t>アシュケロンの王は行動を共にしました。またペリシテとの境界に近いエクロンでは反アッシリア勢力のクーデタが成功し、反アッシリア同盟に加わりました。また、バビロニアではメロダク・バルアダンが反乱を起こし</w:t>
      </w:r>
      <w:r w:rsidR="00626873">
        <w:rPr>
          <w:rFonts w:hint="eastAsia"/>
          <w:szCs w:val="24"/>
        </w:rPr>
        <w:t>ました。サルゴンのあとを継いだセンナケリブはまずバビロニアの反乱を鎮圧し、</w:t>
      </w:r>
      <w:r w:rsidR="00626873">
        <w:rPr>
          <w:rFonts w:hint="eastAsia"/>
          <w:szCs w:val="24"/>
        </w:rPr>
        <w:t>BC701</w:t>
      </w:r>
      <w:r w:rsidR="00626873">
        <w:rPr>
          <w:rFonts w:hint="eastAsia"/>
          <w:szCs w:val="24"/>
        </w:rPr>
        <w:t>年、シリア</w:t>
      </w:r>
      <w:r w:rsidR="00626873">
        <w:rPr>
          <w:rFonts w:hint="eastAsia"/>
          <w:szCs w:val="24"/>
        </w:rPr>
        <w:t>/</w:t>
      </w:r>
      <w:r w:rsidR="00626873">
        <w:rPr>
          <w:rFonts w:hint="eastAsia"/>
          <w:szCs w:val="24"/>
        </w:rPr>
        <w:t>パレスチナ</w:t>
      </w:r>
      <w:r w:rsidR="0046781C">
        <w:rPr>
          <w:rFonts w:hint="eastAsia"/>
          <w:szCs w:val="24"/>
        </w:rPr>
        <w:t>に遠征し、シドン、アシュケロン、エクロンを征服し、</w:t>
      </w:r>
      <w:r w:rsidR="0044609B">
        <w:rPr>
          <w:rFonts w:hint="eastAsia"/>
          <w:szCs w:val="24"/>
        </w:rPr>
        <w:t>ペリシテ北部のエルテケでエジプトの援軍を撃退しました。ヒゼキヤはエルサレムに閉じ込められ、ラキシュをはじめとするユダ側のほとんどが占領され、結局、ヒゼキヤは全面降伏やむなきに至ります。そしてエルサレム以外の地域は</w:t>
      </w:r>
      <w:r w:rsidR="00622B7A">
        <w:rPr>
          <w:rFonts w:hint="eastAsia"/>
          <w:szCs w:val="24"/>
        </w:rPr>
        <w:t>、反乱に加わらなかったアシュドド、ガザ、そしてセンナケリブにより復権されたバディのエ</w:t>
      </w:r>
      <w:r w:rsidR="00622B7A">
        <w:rPr>
          <w:rFonts w:hint="eastAsia"/>
          <w:szCs w:val="24"/>
        </w:rPr>
        <w:lastRenderedPageBreak/>
        <w:t>クロンに分割されました。しかし、本国における異変によることか、自軍に疫病が発生したためか、エルサレムの破壊、占領をせずに自国に</w:t>
      </w:r>
      <w:r w:rsidR="00B42147">
        <w:rPr>
          <w:rFonts w:hint="eastAsia"/>
          <w:szCs w:val="24"/>
        </w:rPr>
        <w:t>撤退しました。</w:t>
      </w:r>
    </w:p>
    <w:p w14:paraId="6C0489DD" w14:textId="74422043" w:rsidR="00497260" w:rsidRDefault="00BE2B94" w:rsidP="00A42AED">
      <w:pPr>
        <w:ind w:firstLineChars="100" w:firstLine="210"/>
        <w:rPr>
          <w:szCs w:val="24"/>
        </w:rPr>
      </w:pPr>
      <w:r>
        <w:rPr>
          <w:rFonts w:hint="eastAsia"/>
          <w:szCs w:val="24"/>
        </w:rPr>
        <w:t>列王記下</w:t>
      </w:r>
      <w:r>
        <w:rPr>
          <w:rFonts w:hint="eastAsia"/>
          <w:szCs w:val="24"/>
        </w:rPr>
        <w:t>19</w:t>
      </w:r>
      <w:r>
        <w:rPr>
          <w:rFonts w:hint="eastAsia"/>
          <w:szCs w:val="24"/>
        </w:rPr>
        <w:t>章</w:t>
      </w:r>
      <w:r w:rsidR="00497260">
        <w:rPr>
          <w:rFonts w:hint="eastAsia"/>
          <w:szCs w:val="24"/>
        </w:rPr>
        <w:t>には、このあと二十数年後にもう一度、アッシリアのエルサレム侵攻があったように書かれています。ヒゼキヤが再度アッシリアへの反乱を試み、センナケリプがエルサレムに侵攻したという話です。そして、イザヤの</w:t>
      </w:r>
      <w:r>
        <w:rPr>
          <w:rFonts w:hint="eastAsia"/>
          <w:szCs w:val="24"/>
        </w:rPr>
        <w:t>主なる神に信頼せよ、との忠告、そしてとりなしの祈りによって、主の使いがアッシリア軍</w:t>
      </w:r>
      <w:r w:rsidR="005933F3">
        <w:rPr>
          <w:rFonts w:hint="eastAsia"/>
          <w:szCs w:val="24"/>
        </w:rPr>
        <w:t>の</w:t>
      </w:r>
      <w:r>
        <w:rPr>
          <w:rFonts w:hint="eastAsia"/>
          <w:szCs w:val="24"/>
        </w:rPr>
        <w:t>多くの兵士を殺し、軍は本国に撤退したというのです。</w:t>
      </w:r>
      <w:r w:rsidR="00CC1D18">
        <w:rPr>
          <w:rFonts w:hint="eastAsia"/>
          <w:szCs w:val="24"/>
        </w:rPr>
        <w:t>エジプト王ティルハカの侵入によりアッシリア軍は撤退したと解釈できる個所もあります。</w:t>
      </w:r>
      <w:r>
        <w:rPr>
          <w:rFonts w:hint="eastAsia"/>
          <w:szCs w:val="24"/>
        </w:rPr>
        <w:t>これは、センナケリプによる再侵攻なのか、先の</w:t>
      </w:r>
      <w:r w:rsidR="00667439">
        <w:rPr>
          <w:rFonts w:hint="eastAsia"/>
          <w:szCs w:val="24"/>
        </w:rPr>
        <w:t>侵攻に関連した</w:t>
      </w:r>
      <w:r w:rsidR="00E8139F">
        <w:rPr>
          <w:rFonts w:hint="eastAsia"/>
          <w:szCs w:val="24"/>
        </w:rPr>
        <w:t>付属的</w:t>
      </w:r>
      <w:r w:rsidR="00667439">
        <w:rPr>
          <w:rFonts w:hint="eastAsia"/>
          <w:szCs w:val="24"/>
        </w:rPr>
        <w:t>出来事</w:t>
      </w:r>
      <w:r w:rsidR="0002630D">
        <w:rPr>
          <w:rFonts w:hint="eastAsia"/>
          <w:szCs w:val="24"/>
        </w:rPr>
        <w:t>か、</w:t>
      </w:r>
      <w:r w:rsidR="00667439">
        <w:rPr>
          <w:rFonts w:hint="eastAsia"/>
          <w:szCs w:val="24"/>
        </w:rPr>
        <w:t>について時代的混乱があり記述されたのか、が争われています。私は、セナンケリプの再侵攻というシナリオはあまりにも不自然であり、これらの記述は、セナンケリプの</w:t>
      </w:r>
      <w:r w:rsidR="00667439">
        <w:rPr>
          <w:rFonts w:hint="eastAsia"/>
          <w:szCs w:val="24"/>
        </w:rPr>
        <w:t>701</w:t>
      </w:r>
      <w:r w:rsidR="00667439">
        <w:rPr>
          <w:rFonts w:hint="eastAsia"/>
          <w:szCs w:val="24"/>
        </w:rPr>
        <w:t>年の侵攻</w:t>
      </w:r>
      <w:r w:rsidR="00CC1D18">
        <w:rPr>
          <w:rFonts w:hint="eastAsia"/>
          <w:szCs w:val="24"/>
        </w:rPr>
        <w:t>時</w:t>
      </w:r>
      <w:r w:rsidR="00667439">
        <w:rPr>
          <w:rFonts w:hint="eastAsia"/>
          <w:szCs w:val="24"/>
        </w:rPr>
        <w:t>のことを書いたものであろう、と考えています。一度か二度か、いずれにしろ、ダビデの町エルサレムは不滅である</w:t>
      </w:r>
      <w:r w:rsidR="00E8139F">
        <w:rPr>
          <w:rFonts w:hint="eastAsia"/>
          <w:szCs w:val="24"/>
        </w:rPr>
        <w:t>との神話的物語が形成されていった、ことは事実です。病気になったヒゼキヤがイザヤによるとりなしの祈りによって、</w:t>
      </w:r>
      <w:r w:rsidR="00E8139F">
        <w:rPr>
          <w:rFonts w:hint="eastAsia"/>
          <w:szCs w:val="24"/>
        </w:rPr>
        <w:t>15</w:t>
      </w:r>
      <w:r w:rsidR="00E8139F">
        <w:rPr>
          <w:rFonts w:hint="eastAsia"/>
          <w:szCs w:val="24"/>
        </w:rPr>
        <w:t>年の命を長らえた奇跡的物語も書かれています。</w:t>
      </w:r>
    </w:p>
    <w:p w14:paraId="6D8665B8" w14:textId="4F26660B" w:rsidR="008E5DAA" w:rsidRDefault="008E5DAA" w:rsidP="00F73520">
      <w:pPr>
        <w:ind w:firstLineChars="100" w:firstLine="210"/>
        <w:rPr>
          <w:szCs w:val="24"/>
        </w:rPr>
      </w:pPr>
      <w:r>
        <w:rPr>
          <w:rFonts w:hint="eastAsia"/>
          <w:szCs w:val="24"/>
        </w:rPr>
        <w:t>ヒゼキヤは</w:t>
      </w:r>
      <w:r>
        <w:rPr>
          <w:rFonts w:hint="eastAsia"/>
          <w:szCs w:val="24"/>
        </w:rPr>
        <w:t>BC687</w:t>
      </w:r>
      <w:r>
        <w:rPr>
          <w:rFonts w:hint="eastAsia"/>
          <w:szCs w:val="24"/>
        </w:rPr>
        <w:t>年死に、子のマナセが後を継ぎます。徹底的なアッシリアの僕になります。</w:t>
      </w:r>
      <w:r w:rsidR="00CC1D18">
        <w:rPr>
          <w:rFonts w:hint="eastAsia"/>
          <w:szCs w:val="24"/>
        </w:rPr>
        <w:t>聖書ではくそみそに書かれていますが、イスラエルにおける最長政権であり国が経済的繁栄を享受した時期であることは否定できません。</w:t>
      </w:r>
      <w:r w:rsidR="00F73520">
        <w:rPr>
          <w:rFonts w:hint="eastAsia"/>
          <w:szCs w:val="24"/>
        </w:rPr>
        <w:t>イザヤ自身はどうなったかについて聖書は何も語っていませんが、伝承では、</w:t>
      </w:r>
      <w:r w:rsidR="00FB72E8">
        <w:rPr>
          <w:rFonts w:hint="eastAsia"/>
          <w:szCs w:val="24"/>
        </w:rPr>
        <w:t>マナセ王の時代に異教の神礼拝を批判し、</w:t>
      </w:r>
      <w:r w:rsidR="00F73520" w:rsidRPr="00F73520">
        <w:rPr>
          <w:rFonts w:hint="eastAsia"/>
          <w:szCs w:val="24"/>
        </w:rPr>
        <w:t>最後はのこぎりで挽き殺さて殉教したと言われ</w:t>
      </w:r>
      <w:r w:rsidR="00FB72E8">
        <w:rPr>
          <w:rFonts w:hint="eastAsia"/>
          <w:szCs w:val="24"/>
        </w:rPr>
        <w:t>ています。</w:t>
      </w:r>
    </w:p>
    <w:p w14:paraId="148A1EC7" w14:textId="65668321" w:rsidR="00E03D2B" w:rsidRDefault="00CE425B" w:rsidP="00E03D2B">
      <w:pPr>
        <w:ind w:firstLineChars="100" w:firstLine="210"/>
        <w:rPr>
          <w:szCs w:val="24"/>
        </w:rPr>
      </w:pPr>
      <w:r>
        <w:rPr>
          <w:rFonts w:hint="eastAsia"/>
          <w:szCs w:val="24"/>
        </w:rPr>
        <w:t>これらの、アッシリアの圧迫の中で、</w:t>
      </w:r>
      <w:r w:rsidR="005B6002">
        <w:rPr>
          <w:rFonts w:hint="eastAsia"/>
          <w:szCs w:val="24"/>
        </w:rPr>
        <w:t>ユダ王国はその政治的独立を守るために他国</w:t>
      </w:r>
      <w:r w:rsidR="00547649">
        <w:rPr>
          <w:rFonts w:hint="eastAsia"/>
          <w:szCs w:val="24"/>
        </w:rPr>
        <w:t>の</w:t>
      </w:r>
      <w:r w:rsidR="005B6002">
        <w:rPr>
          <w:rFonts w:hint="eastAsia"/>
          <w:szCs w:val="24"/>
        </w:rPr>
        <w:t>助力によりそれを成し遂げようとし</w:t>
      </w:r>
      <w:r w:rsidR="00FE6E3D">
        <w:rPr>
          <w:rFonts w:hint="eastAsia"/>
          <w:szCs w:val="24"/>
        </w:rPr>
        <w:t>まし</w:t>
      </w:r>
      <w:r w:rsidR="005B6002">
        <w:rPr>
          <w:rFonts w:hint="eastAsia"/>
          <w:szCs w:val="24"/>
        </w:rPr>
        <w:t>たが、結局は、</w:t>
      </w:r>
      <w:r w:rsidR="00AC252A">
        <w:rPr>
          <w:rFonts w:hint="eastAsia"/>
          <w:szCs w:val="24"/>
        </w:rPr>
        <w:t>南北イスラエルともアッシリヤの支配下に入らざるを得ませんでした。北王国は国が滅び、南王国は</w:t>
      </w:r>
      <w:r w:rsidR="005B6002">
        <w:rPr>
          <w:rFonts w:hint="eastAsia"/>
          <w:szCs w:val="24"/>
        </w:rPr>
        <w:t>エルサレムを除き、</w:t>
      </w:r>
      <w:r w:rsidR="00AC252A">
        <w:rPr>
          <w:rFonts w:hint="eastAsia"/>
          <w:szCs w:val="24"/>
        </w:rPr>
        <w:t>アッシリ</w:t>
      </w:r>
      <w:r w:rsidR="00547649">
        <w:rPr>
          <w:rFonts w:hint="eastAsia"/>
          <w:szCs w:val="24"/>
        </w:rPr>
        <w:t>ア</w:t>
      </w:r>
      <w:r w:rsidR="00AC252A">
        <w:rPr>
          <w:rFonts w:hint="eastAsia"/>
          <w:szCs w:val="24"/>
        </w:rPr>
        <w:t>の支配下に置かれることとなりました。王朝その</w:t>
      </w:r>
      <w:r w:rsidR="00547649">
        <w:rPr>
          <w:rFonts w:hint="eastAsia"/>
          <w:szCs w:val="24"/>
        </w:rPr>
        <w:t>もの</w:t>
      </w:r>
      <w:r w:rsidR="00AC252A">
        <w:rPr>
          <w:rFonts w:hint="eastAsia"/>
          <w:szCs w:val="24"/>
        </w:rPr>
        <w:t>は残ります。このような歴史の中で、ユダ王国の王に忠告する立場にあったイザヤは「主なる神のみ</w:t>
      </w:r>
      <w:r w:rsidR="0018593E">
        <w:rPr>
          <w:rFonts w:hint="eastAsia"/>
          <w:szCs w:val="24"/>
        </w:rPr>
        <w:t>、</w:t>
      </w:r>
      <w:r w:rsidR="00AC252A">
        <w:rPr>
          <w:rFonts w:hint="eastAsia"/>
          <w:szCs w:val="24"/>
        </w:rPr>
        <w:t>により頼み、他国の力を当てにすることはするな」と言い続けます。そして</w:t>
      </w:r>
      <w:r w:rsidR="00286DC4">
        <w:rPr>
          <w:rFonts w:hint="eastAsia"/>
          <w:szCs w:val="24"/>
        </w:rPr>
        <w:t>そのことは、具体的</w:t>
      </w:r>
      <w:r w:rsidR="00AC252A">
        <w:rPr>
          <w:rFonts w:hint="eastAsia"/>
          <w:szCs w:val="24"/>
        </w:rPr>
        <w:t>にはアッシリアはイスラエルを支配することにな</w:t>
      </w:r>
      <w:r w:rsidR="00286DC4">
        <w:rPr>
          <w:rFonts w:hint="eastAsia"/>
          <w:szCs w:val="24"/>
        </w:rPr>
        <w:t>り、イスラエルの民はそれを甘受せよ、と言っていることになります。アッシリアはこの局面では神の裁きの手足だからです。</w:t>
      </w:r>
      <w:r w:rsidR="00E03D2B">
        <w:rPr>
          <w:rFonts w:hint="eastAsia"/>
          <w:szCs w:val="24"/>
        </w:rPr>
        <w:t>民族の独立を確保するために、英雄的に戦え、というようなことは一切言っていません。このような一種の敗北主義はどのような考えからくるのでしょうか。</w:t>
      </w:r>
    </w:p>
    <w:p w14:paraId="541E8D44" w14:textId="746F7891" w:rsidR="001C4EEF" w:rsidRDefault="001C4EEF" w:rsidP="00E03D2B">
      <w:pPr>
        <w:ind w:firstLineChars="100" w:firstLine="210"/>
        <w:rPr>
          <w:szCs w:val="24"/>
        </w:rPr>
      </w:pPr>
      <w:r>
        <w:rPr>
          <w:rFonts w:hint="eastAsia"/>
          <w:szCs w:val="24"/>
        </w:rPr>
        <w:t>イスラエルの「聖戦（聖なる戦争）」の考え方は、「主の戦い」という考えに基礎をおいています。それは主なる神が戦われるのであるから、イスラエルの民は主なる神のあとをついていけば良いのであって、自らの力を頼りにしてはならない。それは主なる神への不信仰の現れに過ぎない、という考えです。それがヨシュア記、士師記に示されている「聖戦」です。</w:t>
      </w:r>
      <w:r w:rsidR="00B92692">
        <w:rPr>
          <w:rFonts w:hint="eastAsia"/>
          <w:szCs w:val="24"/>
        </w:rPr>
        <w:t>それは</w:t>
      </w:r>
      <w:r w:rsidR="00460A5F">
        <w:rPr>
          <w:rFonts w:hint="eastAsia"/>
          <w:szCs w:val="24"/>
        </w:rPr>
        <w:t>、</w:t>
      </w:r>
      <w:r w:rsidR="00B92692">
        <w:rPr>
          <w:rFonts w:hint="eastAsia"/>
          <w:szCs w:val="24"/>
        </w:rPr>
        <w:t>戦争は「神々の戦争」であり主なる神ヤハウェはイスラエルの民の神である、という前提での考え方です。しかし、主なる神が全世界を統治する唯一の神である、という考え方に拡大されていくと、イスラエルと戦う国の一部は主なる神の意図から</w:t>
      </w:r>
      <w:r w:rsidR="00B92692">
        <w:rPr>
          <w:rFonts w:hint="eastAsia"/>
          <w:szCs w:val="24"/>
        </w:rPr>
        <w:lastRenderedPageBreak/>
        <w:t>くるものであり、イスラエルは、それを甘受しなければならない、という考えになります。</w:t>
      </w:r>
      <w:r w:rsidR="00460A5F">
        <w:rPr>
          <w:rFonts w:hint="eastAsia"/>
          <w:szCs w:val="24"/>
        </w:rPr>
        <w:t>その主なる神の手足となってイスラエルに侵略してくるのがアッシリアだという解釈です。もちろん、すべての敵が神の手足ではありません。しかし、その神の手足となっている国に反逆するために、他国の助力を頼んだり、同盟を組んだりするのは、神の意志に反する行いであり、大きな罪である、と言うことになります。</w:t>
      </w:r>
      <w:r w:rsidR="00B0632A">
        <w:rPr>
          <w:rFonts w:hint="eastAsia"/>
          <w:szCs w:val="24"/>
        </w:rPr>
        <w:t>主なる神の手足であるかどうかを見極めるのは預言者が神の言葉により判断することですが、イザヤ、エレミヤの例によってみると、世界帝国を築いた大国を指している、と言えます。結局、事大主義を正当化しているだけのことではないか、という皮肉な見方もできますが、イザヤ、エレミヤはそうではなく、これだけの世界帝国を築いているという現実は、これ即ち、基本的には神の意志が働いている</w:t>
      </w:r>
      <w:r w:rsidR="00180793">
        <w:rPr>
          <w:rFonts w:hint="eastAsia"/>
          <w:szCs w:val="24"/>
        </w:rPr>
        <w:t>、と考えるのは合理的である、という見方と思います。その後のローマ帝政についても類似のことが</w:t>
      </w:r>
      <w:r w:rsidR="00225906">
        <w:rPr>
          <w:rFonts w:hint="eastAsia"/>
          <w:szCs w:val="24"/>
        </w:rPr>
        <w:t>言える</w:t>
      </w:r>
      <w:r w:rsidR="00180793">
        <w:rPr>
          <w:rFonts w:hint="eastAsia"/>
          <w:szCs w:val="24"/>
        </w:rPr>
        <w:t>でしょう。</w:t>
      </w:r>
      <w:r w:rsidR="00225906">
        <w:rPr>
          <w:rFonts w:hint="eastAsia"/>
          <w:szCs w:val="24"/>
        </w:rPr>
        <w:t>しかし、その預言者はその大国も滅びに運命づけられており、その大国に対する裁きはすさまじいものになる、といいます。それは被支配者の方から見れば救いであり、神の国到来の希望でもあります。</w:t>
      </w:r>
      <w:r w:rsidR="005B7C0F">
        <w:rPr>
          <w:rFonts w:hint="eastAsia"/>
          <w:szCs w:val="24"/>
        </w:rPr>
        <w:t>イザヤ書</w:t>
      </w:r>
      <w:r w:rsidR="005B7C0F">
        <w:rPr>
          <w:rFonts w:hint="eastAsia"/>
          <w:szCs w:val="24"/>
        </w:rPr>
        <w:t>7</w:t>
      </w:r>
      <w:r w:rsidR="005B7C0F">
        <w:rPr>
          <w:rFonts w:hint="eastAsia"/>
          <w:szCs w:val="24"/>
        </w:rPr>
        <w:t>章の</w:t>
      </w:r>
      <w:r w:rsidR="00225906">
        <w:rPr>
          <w:rFonts w:hint="eastAsia"/>
          <w:szCs w:val="24"/>
        </w:rPr>
        <w:t>「インマヌエル預言」</w:t>
      </w:r>
      <w:r w:rsidR="0030734C">
        <w:rPr>
          <w:rFonts w:hint="eastAsia"/>
          <w:szCs w:val="24"/>
        </w:rPr>
        <w:t>、</w:t>
      </w:r>
      <w:r w:rsidR="005B7C0F">
        <w:rPr>
          <w:rFonts w:hint="eastAsia"/>
          <w:szCs w:val="24"/>
        </w:rPr>
        <w:t>イザヤ書</w:t>
      </w:r>
      <w:r w:rsidR="005B7C0F">
        <w:rPr>
          <w:rFonts w:hint="eastAsia"/>
          <w:szCs w:val="24"/>
        </w:rPr>
        <w:t>24</w:t>
      </w:r>
      <w:r w:rsidR="005B7C0F">
        <w:rPr>
          <w:rFonts w:hint="eastAsia"/>
          <w:szCs w:val="24"/>
        </w:rPr>
        <w:t>～</w:t>
      </w:r>
      <w:r w:rsidR="002D717B">
        <w:rPr>
          <w:rFonts w:hint="eastAsia"/>
          <w:szCs w:val="24"/>
        </w:rPr>
        <w:t>27</w:t>
      </w:r>
      <w:r w:rsidR="002D717B">
        <w:rPr>
          <w:rFonts w:hint="eastAsia"/>
          <w:szCs w:val="24"/>
        </w:rPr>
        <w:t>章の</w:t>
      </w:r>
      <w:r w:rsidR="00225906">
        <w:rPr>
          <w:rFonts w:hint="eastAsia"/>
          <w:szCs w:val="24"/>
        </w:rPr>
        <w:t>「イザヤの</w:t>
      </w:r>
      <w:r w:rsidR="00BD1741">
        <w:rPr>
          <w:rFonts w:hint="eastAsia"/>
          <w:szCs w:val="24"/>
        </w:rPr>
        <w:t>黙示」</w:t>
      </w:r>
      <w:r w:rsidR="002D717B">
        <w:rPr>
          <w:rFonts w:hint="eastAsia"/>
          <w:szCs w:val="24"/>
        </w:rPr>
        <w:t>のところはイスラエルの歴史の先にある「希望」について語っている、と理解すべきです。</w:t>
      </w:r>
    </w:p>
    <w:p w14:paraId="483C328A" w14:textId="0E0E7FE1" w:rsidR="00A006CF" w:rsidRDefault="00A006CF" w:rsidP="005D4D93">
      <w:pPr>
        <w:ind w:firstLineChars="100" w:firstLine="210"/>
        <w:rPr>
          <w:szCs w:val="24"/>
        </w:rPr>
      </w:pPr>
      <w:r>
        <w:rPr>
          <w:rFonts w:hint="eastAsia"/>
          <w:szCs w:val="24"/>
        </w:rPr>
        <w:t>でも主なる神のみにより頼む、というのが政治的・軍事的には中立を意味することは理解できるにしても、実際に侵略に直面したら、どうするのか、という疑問は消える訳ではありません。無抵抗で侵略を受け入れるのかどうかです。私自身、今、</w:t>
      </w:r>
      <w:r w:rsidR="003709BD">
        <w:rPr>
          <w:rFonts w:hint="eastAsia"/>
          <w:szCs w:val="24"/>
        </w:rPr>
        <w:t>明快な</w:t>
      </w:r>
      <w:r>
        <w:rPr>
          <w:rFonts w:hint="eastAsia"/>
          <w:szCs w:val="24"/>
        </w:rPr>
        <w:t>回答はありません。また「主による勝利」とは具体的にはどういうことか、ということ</w:t>
      </w:r>
      <w:r w:rsidR="003709BD">
        <w:rPr>
          <w:rFonts w:hint="eastAsia"/>
          <w:szCs w:val="24"/>
        </w:rPr>
        <w:t>でしょうか。旧約聖書の例を挙げると、それには①奇襲攻撃による敵の軍隊の混乱に乗じての戦いにおける勝利、②敵の将軍等の暗殺による敵軍の指揮系統の破壊による敵軍との戦いへの勝利、③敵軍の自国におけるゆゆしい事件が</w:t>
      </w:r>
      <w:r w:rsidR="00727D30">
        <w:rPr>
          <w:rFonts w:hint="eastAsia"/>
          <w:szCs w:val="24"/>
        </w:rPr>
        <w:t>起きることにより、敵軍が撤退せざるを得なくなること、④自然災害や天変地異の発生によって敵軍が崩壊するとか、撤兵せざるを得なくなること、⑤第三の他国が敵軍の国に戦争を仕掛け、その国が敗北するとか、敵軍が撤退せざるを得なくなる、というような事態です。強大な帝国の支配下にあって、小さな抵抗を続けていると、これらの</w:t>
      </w:r>
      <w:r w:rsidR="00105DCF">
        <w:rPr>
          <w:rFonts w:hint="eastAsia"/>
          <w:szCs w:val="24"/>
        </w:rPr>
        <w:t>どれかの項目の事態が発生し、敵国の軍は目の前からいなくなる日が必ず来る、ということは歴史的に言えそうです。小さな抵抗の継続は、どれかの項目の事態を必ず導きます。「時が満ちて」どれかが起きます。</w:t>
      </w:r>
      <w:r w:rsidR="005D4D93">
        <w:rPr>
          <w:rFonts w:hint="eastAsia"/>
          <w:szCs w:val="24"/>
        </w:rPr>
        <w:t>しかし、それは長い期間を要することもあります。しかし、無謀な戦争を行い、民族の消滅に近いことを惹起するよりは、ずっと犠牲は少なくて済むであろうと思います。主なる神は、離散の民になろうが、敵前逃亡であろうが、屈辱に耐える忍従の時であろうが、「生き永らえる」ことが選びの民に与える最大の使命である、というのが今のところの私の見方です。</w:t>
      </w:r>
    </w:p>
    <w:p w14:paraId="27C14A56" w14:textId="77777777" w:rsidR="00A254D1" w:rsidRDefault="00F509E4" w:rsidP="00A46376">
      <w:pPr>
        <w:ind w:firstLineChars="100" w:firstLine="210"/>
        <w:rPr>
          <w:szCs w:val="24"/>
        </w:rPr>
      </w:pPr>
      <w:r>
        <w:rPr>
          <w:rFonts w:hint="eastAsia"/>
          <w:szCs w:val="24"/>
        </w:rPr>
        <w:t>もう一点、述べるべき点があります。罪と裁きの関係です。ヨシュア記、士師記等に示されたイスラエルの罪と神の裁きの関係は、①イスラエルの民が異国の神即ち偶像への礼拝を始める、②それに対し、神は異民族によるイスラエル支配という裁き</w:t>
      </w:r>
      <w:r w:rsidR="001C7265">
        <w:rPr>
          <w:rFonts w:hint="eastAsia"/>
          <w:szCs w:val="24"/>
        </w:rPr>
        <w:t>を齎します、③イスラエルはそこで悔い改め、偶像礼拝をやめ、ヤハウェ信仰に立ち返ります、④すると</w:t>
      </w:r>
      <w:r w:rsidR="001C7265">
        <w:rPr>
          <w:rFonts w:hint="eastAsia"/>
          <w:szCs w:val="24"/>
        </w:rPr>
        <w:lastRenderedPageBreak/>
        <w:t>神はイスラエルに平和と繁栄をもたらします。</w:t>
      </w:r>
      <w:r w:rsidR="002D3979">
        <w:rPr>
          <w:rFonts w:hint="eastAsia"/>
          <w:szCs w:val="24"/>
        </w:rPr>
        <w:t>これが申命記神学と言われる初期ユダヤ教の基本的な考え方です。しかし、イザヤの罪と裁きの関係の焦点はここから変化しているように思われます。</w:t>
      </w:r>
      <w:r w:rsidR="00B90642">
        <w:rPr>
          <w:rFonts w:hint="eastAsia"/>
          <w:szCs w:val="24"/>
        </w:rPr>
        <w:t>イザヤ書</w:t>
      </w:r>
      <w:r w:rsidR="00B90642">
        <w:rPr>
          <w:rFonts w:hint="eastAsia"/>
          <w:szCs w:val="24"/>
        </w:rPr>
        <w:t>1:4</w:t>
      </w:r>
      <w:r w:rsidR="00B90642">
        <w:rPr>
          <w:rFonts w:hint="eastAsia"/>
          <w:szCs w:val="24"/>
        </w:rPr>
        <w:t>では「</w:t>
      </w:r>
      <w:r w:rsidR="00B90642" w:rsidRPr="00B90642">
        <w:rPr>
          <w:rFonts w:hint="eastAsia"/>
          <w:szCs w:val="24"/>
        </w:rPr>
        <w:t>ああ。罪を犯す国、咎重き民、</w:t>
      </w:r>
      <w:r w:rsidR="00B90642" w:rsidRPr="00B90642">
        <w:rPr>
          <w:rFonts w:hint="eastAsia"/>
          <w:szCs w:val="24"/>
        </w:rPr>
        <w:t xml:space="preserve"> </w:t>
      </w:r>
      <w:r w:rsidR="00B90642" w:rsidRPr="00B90642">
        <w:rPr>
          <w:rFonts w:hint="eastAsia"/>
          <w:szCs w:val="24"/>
        </w:rPr>
        <w:t>悪を行う者どもの子孫、堕落した子ら。</w:t>
      </w:r>
      <w:r w:rsidR="00B90642" w:rsidRPr="00B90642">
        <w:rPr>
          <w:rFonts w:hint="eastAsia"/>
          <w:szCs w:val="24"/>
        </w:rPr>
        <w:t xml:space="preserve"> </w:t>
      </w:r>
      <w:r w:rsidR="00B90642" w:rsidRPr="00B90642">
        <w:rPr>
          <w:rFonts w:hint="eastAsia"/>
          <w:szCs w:val="24"/>
        </w:rPr>
        <w:t>彼らは主を捨て、</w:t>
      </w:r>
      <w:r w:rsidR="00B90642" w:rsidRPr="00B90642">
        <w:rPr>
          <w:rFonts w:hint="eastAsia"/>
          <w:szCs w:val="24"/>
        </w:rPr>
        <w:t xml:space="preserve"> </w:t>
      </w:r>
      <w:r w:rsidR="00B90642" w:rsidRPr="00B90642">
        <w:rPr>
          <w:rFonts w:hint="eastAsia"/>
          <w:szCs w:val="24"/>
        </w:rPr>
        <w:t>イスラエルの聖なる方を侮り、</w:t>
      </w:r>
      <w:r w:rsidR="00B90642" w:rsidRPr="00B90642">
        <w:rPr>
          <w:rFonts w:hint="eastAsia"/>
          <w:szCs w:val="24"/>
        </w:rPr>
        <w:t xml:space="preserve"> </w:t>
      </w:r>
      <w:r w:rsidR="00B90642" w:rsidRPr="00B90642">
        <w:rPr>
          <w:rFonts w:hint="eastAsia"/>
          <w:szCs w:val="24"/>
        </w:rPr>
        <w:t>背を向けて離れ去った。</w:t>
      </w:r>
      <w:r w:rsidR="00B90642">
        <w:rPr>
          <w:rFonts w:hint="eastAsia"/>
          <w:szCs w:val="24"/>
        </w:rPr>
        <w:t>」と言われていますが、その罪の内容は不明です。異教の偶像のような話は全くありません。これに対し、</w:t>
      </w:r>
      <w:r w:rsidR="006F1EA1">
        <w:rPr>
          <w:rFonts w:hint="eastAsia"/>
          <w:szCs w:val="24"/>
        </w:rPr>
        <w:t>1:16-17</w:t>
      </w:r>
      <w:r w:rsidR="006F1EA1">
        <w:rPr>
          <w:rFonts w:hint="eastAsia"/>
          <w:szCs w:val="24"/>
        </w:rPr>
        <w:t>では「</w:t>
      </w:r>
      <w:r w:rsidR="006F1EA1" w:rsidRPr="006F1EA1">
        <w:rPr>
          <w:rFonts w:hint="eastAsia"/>
          <w:szCs w:val="24"/>
        </w:rPr>
        <w:t>洗え。身をきよめよ。</w:t>
      </w:r>
      <w:r w:rsidR="006F1EA1" w:rsidRPr="006F1EA1">
        <w:rPr>
          <w:rFonts w:hint="eastAsia"/>
          <w:szCs w:val="24"/>
        </w:rPr>
        <w:t xml:space="preserve"> </w:t>
      </w:r>
      <w:r w:rsidR="006F1EA1" w:rsidRPr="006F1EA1">
        <w:rPr>
          <w:rFonts w:hint="eastAsia"/>
          <w:szCs w:val="24"/>
        </w:rPr>
        <w:t>わたしの前で、あなたがたの悪を取り除け。</w:t>
      </w:r>
      <w:r w:rsidR="006F1EA1" w:rsidRPr="006F1EA1">
        <w:rPr>
          <w:rFonts w:hint="eastAsia"/>
          <w:szCs w:val="24"/>
        </w:rPr>
        <w:t xml:space="preserve"> </w:t>
      </w:r>
      <w:r w:rsidR="006F1EA1" w:rsidRPr="006F1EA1">
        <w:rPr>
          <w:rFonts w:hint="eastAsia"/>
          <w:szCs w:val="24"/>
        </w:rPr>
        <w:t>悪事を働くのをやめよ。</w:t>
      </w:r>
      <w:r w:rsidR="006F1EA1">
        <w:rPr>
          <w:rFonts w:hint="eastAsia"/>
          <w:szCs w:val="24"/>
        </w:rPr>
        <w:t>/</w:t>
      </w:r>
      <w:r w:rsidR="006F1EA1" w:rsidRPr="006F1EA1">
        <w:rPr>
          <w:rFonts w:hint="eastAsia"/>
          <w:szCs w:val="24"/>
        </w:rPr>
        <w:t>善をなすことを習い、</w:t>
      </w:r>
      <w:r w:rsidR="006F1EA1" w:rsidRPr="006F1EA1">
        <w:rPr>
          <w:rFonts w:hint="eastAsia"/>
          <w:szCs w:val="24"/>
        </w:rPr>
        <w:t xml:space="preserve"> </w:t>
      </w:r>
      <w:r w:rsidR="006F1EA1" w:rsidRPr="006F1EA1">
        <w:rPr>
          <w:rFonts w:hint="eastAsia"/>
          <w:szCs w:val="24"/>
        </w:rPr>
        <w:t>公正を求め、しいたげる者を正し、みなしごのために正しいさばきをなし、</w:t>
      </w:r>
      <w:r w:rsidR="006F1EA1" w:rsidRPr="006F1EA1">
        <w:rPr>
          <w:rFonts w:hint="eastAsia"/>
          <w:szCs w:val="24"/>
        </w:rPr>
        <w:t xml:space="preserve"> </w:t>
      </w:r>
      <w:r w:rsidR="006F1EA1" w:rsidRPr="006F1EA1">
        <w:rPr>
          <w:rFonts w:hint="eastAsia"/>
          <w:szCs w:val="24"/>
        </w:rPr>
        <w:t>やもめのために弁護せよ。」</w:t>
      </w:r>
      <w:r w:rsidR="006F1EA1">
        <w:rPr>
          <w:rFonts w:hint="eastAsia"/>
          <w:szCs w:val="24"/>
        </w:rPr>
        <w:t>と言われております。すなわち「善をなすことを習い、公正を求める」ことをしないのがイスラエルの罪である、と言っているようです。そしてその具体的行動としてはやもめ、とみなしご、を助けることだと言っているのです。</w:t>
      </w:r>
    </w:p>
    <w:p w14:paraId="5D4C843F" w14:textId="3D4D7D5D" w:rsidR="00F509E4" w:rsidRDefault="00A46376" w:rsidP="00A46376">
      <w:pPr>
        <w:ind w:firstLineChars="100" w:firstLine="210"/>
        <w:rPr>
          <w:szCs w:val="24"/>
        </w:rPr>
      </w:pPr>
      <w:r>
        <w:rPr>
          <w:rFonts w:hint="eastAsia"/>
          <w:szCs w:val="24"/>
        </w:rPr>
        <w:t>イザヤ書ではこのような考えが繰り返し現れます。</w:t>
      </w:r>
      <w:r>
        <w:rPr>
          <w:rFonts w:hint="eastAsia"/>
          <w:szCs w:val="24"/>
        </w:rPr>
        <w:t>11:4</w:t>
      </w:r>
      <w:r>
        <w:rPr>
          <w:rFonts w:hint="eastAsia"/>
          <w:szCs w:val="24"/>
        </w:rPr>
        <w:t>の「</w:t>
      </w:r>
      <w:r w:rsidRPr="00A46376">
        <w:rPr>
          <w:rFonts w:hint="eastAsia"/>
          <w:szCs w:val="24"/>
        </w:rPr>
        <w:t>正義をもって寄るべのない者をさばき、公正をもって国の貧しい者のために判決を下し、口のむちで国を打ち、くちびるの息で悪者を殺す。</w:t>
      </w:r>
      <w:r>
        <w:rPr>
          <w:rFonts w:hint="eastAsia"/>
          <w:szCs w:val="24"/>
        </w:rPr>
        <w:t>」の部分が一般的表現として適切な部分だと思われます。「正義と公平」に背いていることがイスラエルの罪である、というのです。</w:t>
      </w:r>
      <w:r w:rsidR="00F63824">
        <w:rPr>
          <w:rFonts w:hint="eastAsia"/>
          <w:szCs w:val="24"/>
        </w:rPr>
        <w:t>「正義と公平」は「神の義」のこの世における表現ですから、これを実践していないことは「神の義」に反すること即ち罪だ、ということです。「正義と公平」はイスラエル信仰の根底にある「イスラエルの民の支配者は主なる神のみ」という考え方の反映で、人間による人間の支配を否定する考え方を示しています。「神の前での平等」が徹底されている状態です。</w:t>
      </w:r>
      <w:r w:rsidR="002C4BCE">
        <w:rPr>
          <w:rFonts w:hint="eastAsia"/>
          <w:szCs w:val="24"/>
        </w:rPr>
        <w:t>先に述べたようにイスラエル社会は経済的繁栄の裏で、どんどん格差社会化していき「神の義」「正義と公平」ではない社会になってきていたのです。それをイザヤ書は「イスラエルの罪」として告発している、と理解できます。今、イスラエルに下されようとしている苦難はその罪に対する裁きの現れだという訳です。</w:t>
      </w:r>
      <w:r w:rsidR="00FE2392">
        <w:rPr>
          <w:rFonts w:hint="eastAsia"/>
          <w:szCs w:val="24"/>
        </w:rPr>
        <w:t>イザヤは、</w:t>
      </w:r>
      <w:r w:rsidR="002C4BCE">
        <w:rPr>
          <w:rFonts w:hint="eastAsia"/>
          <w:szCs w:val="24"/>
        </w:rPr>
        <w:t>これが悔い改められ「神の義」の支配する「神の国」</w:t>
      </w:r>
      <w:r w:rsidR="00FE2392">
        <w:rPr>
          <w:rFonts w:hint="eastAsia"/>
          <w:szCs w:val="24"/>
        </w:rPr>
        <w:t>の到来の希望も繰り返し述べています。「神の国」の具体的証（あかし）は「やもめとみなしご」が顧みられる社会です。それが判定基準になります。預言者が考えている「イスラエルの罪」はこのようなものであり、申命記史家が考える偶像礼拝＝「イスラエルの罪」と言うのからの転換が見られます。もっとも「正義と公平」が壊されている社会は、</w:t>
      </w:r>
      <w:r w:rsidR="00972A4D">
        <w:rPr>
          <w:rFonts w:hint="eastAsia"/>
          <w:szCs w:val="24"/>
        </w:rPr>
        <w:t>ある種の</w:t>
      </w:r>
      <w:r w:rsidR="00FE2392">
        <w:rPr>
          <w:rFonts w:hint="eastAsia"/>
          <w:szCs w:val="24"/>
        </w:rPr>
        <w:t>偶像礼拝に</w:t>
      </w:r>
      <w:r w:rsidR="00972A4D">
        <w:rPr>
          <w:rFonts w:hint="eastAsia"/>
          <w:szCs w:val="24"/>
        </w:rPr>
        <w:t>陥っている社会です。その偶像は「お金と国家」です。経済的側面では「お金、資本」であり、政治的側面では「国家、権力」という得体のしれないものです。共通なのは「人による人の支配」です。</w:t>
      </w:r>
    </w:p>
    <w:p w14:paraId="60CF347F" w14:textId="2A6773B2" w:rsidR="00A254D1" w:rsidRDefault="00A254D1" w:rsidP="00A46376">
      <w:pPr>
        <w:ind w:firstLineChars="100" w:firstLine="210"/>
        <w:rPr>
          <w:szCs w:val="24"/>
        </w:rPr>
      </w:pPr>
      <w:r>
        <w:rPr>
          <w:rFonts w:hint="eastAsia"/>
          <w:szCs w:val="24"/>
        </w:rPr>
        <w:t>イザヤ書のメッセージは人間社会における、どうしようもなく大きな罪の指摘とそれへの裁き</w:t>
      </w:r>
      <w:r w:rsidR="00465356">
        <w:rPr>
          <w:rFonts w:hint="eastAsia"/>
          <w:szCs w:val="24"/>
        </w:rPr>
        <w:t>ですが、それは</w:t>
      </w:r>
      <w:r>
        <w:rPr>
          <w:rFonts w:hint="eastAsia"/>
          <w:szCs w:val="24"/>
        </w:rPr>
        <w:t>同時に</w:t>
      </w:r>
      <w:r w:rsidR="00465356">
        <w:rPr>
          <w:rFonts w:hint="eastAsia"/>
          <w:szCs w:val="24"/>
        </w:rPr>
        <w:t>神の約束に対する</w:t>
      </w:r>
      <w:r>
        <w:rPr>
          <w:rFonts w:hint="eastAsia"/>
          <w:szCs w:val="24"/>
        </w:rPr>
        <w:t>希望の</w:t>
      </w:r>
      <w:r w:rsidR="00465356">
        <w:rPr>
          <w:rFonts w:hint="eastAsia"/>
          <w:szCs w:val="24"/>
        </w:rPr>
        <w:t>表現を伴っています。インマヌエルの神が、我々の苦難を共に背負ってくださる、ということです。ここには、共同体としての悔い改めとはどういうことか、という</w:t>
      </w:r>
      <w:r w:rsidR="000D54A2">
        <w:rPr>
          <w:rFonts w:hint="eastAsia"/>
          <w:szCs w:val="24"/>
        </w:rPr>
        <w:t>ことが示されており、「貧しきものは幸いなり」の在り方が示されています。祈ります。</w:t>
      </w:r>
    </w:p>
    <w:p w14:paraId="61315EB9" w14:textId="392E3038" w:rsidR="00845A4D" w:rsidRPr="00621A3E" w:rsidRDefault="007E1C0E" w:rsidP="00A46376">
      <w:pPr>
        <w:ind w:firstLineChars="100" w:firstLine="210"/>
        <w:rPr>
          <w:rFonts w:hint="eastAsia"/>
          <w:szCs w:val="24"/>
        </w:rPr>
      </w:pPr>
      <w:r>
        <w:rPr>
          <w:rFonts w:hint="eastAsia"/>
          <w:szCs w:val="24"/>
        </w:rPr>
        <w:t>（ご在天の父なる御神様、本日はイザヤ書の中から、アッシリ</w:t>
      </w:r>
      <w:r w:rsidR="00D91807">
        <w:rPr>
          <w:rFonts w:hint="eastAsia"/>
          <w:szCs w:val="24"/>
        </w:rPr>
        <w:t>ア</w:t>
      </w:r>
      <w:r>
        <w:rPr>
          <w:rFonts w:hint="eastAsia"/>
          <w:szCs w:val="24"/>
        </w:rPr>
        <w:t>、エジプト</w:t>
      </w:r>
      <w:r w:rsidR="00A65BE1">
        <w:rPr>
          <w:rFonts w:hint="eastAsia"/>
          <w:szCs w:val="24"/>
        </w:rPr>
        <w:t>という二大</w:t>
      </w:r>
      <w:r w:rsidR="00A65BE1">
        <w:rPr>
          <w:rFonts w:hint="eastAsia"/>
          <w:szCs w:val="24"/>
        </w:rPr>
        <w:lastRenderedPageBreak/>
        <w:t>大国に挟まれたイスラエル</w:t>
      </w:r>
      <w:r w:rsidR="00CF7103">
        <w:rPr>
          <w:rFonts w:hint="eastAsia"/>
          <w:szCs w:val="24"/>
        </w:rPr>
        <w:t>の</w:t>
      </w:r>
      <w:r w:rsidR="00E776DC">
        <w:rPr>
          <w:rFonts w:hint="eastAsia"/>
          <w:szCs w:val="24"/>
        </w:rPr>
        <w:t>南北両王国</w:t>
      </w:r>
      <w:r w:rsidR="00963403">
        <w:rPr>
          <w:rFonts w:hint="eastAsia"/>
          <w:szCs w:val="24"/>
        </w:rPr>
        <w:t>の選んだ道を見ました。北</w:t>
      </w:r>
      <w:r w:rsidR="00830081">
        <w:rPr>
          <w:rFonts w:hint="eastAsia"/>
          <w:szCs w:val="24"/>
        </w:rPr>
        <w:t>王国</w:t>
      </w:r>
      <w:r w:rsidR="00963403">
        <w:rPr>
          <w:rFonts w:hint="eastAsia"/>
          <w:szCs w:val="24"/>
        </w:rPr>
        <w:t>イスラエルは</w:t>
      </w:r>
      <w:r w:rsidR="00830081">
        <w:rPr>
          <w:rFonts w:hint="eastAsia"/>
          <w:szCs w:val="24"/>
        </w:rPr>
        <w:t>軍事同盟によってアッシリ</w:t>
      </w:r>
      <w:r w:rsidR="00004A5C">
        <w:rPr>
          <w:rFonts w:hint="eastAsia"/>
          <w:szCs w:val="24"/>
        </w:rPr>
        <w:t>ア</w:t>
      </w:r>
      <w:r w:rsidR="00830081">
        <w:rPr>
          <w:rFonts w:hint="eastAsia"/>
          <w:szCs w:val="24"/>
        </w:rPr>
        <w:t>に対抗し、</w:t>
      </w:r>
      <w:r w:rsidR="00004A5C">
        <w:rPr>
          <w:rFonts w:hint="eastAsia"/>
          <w:szCs w:val="24"/>
        </w:rPr>
        <w:t>滅びました。</w:t>
      </w:r>
      <w:r w:rsidR="00BD785D">
        <w:rPr>
          <w:rFonts w:hint="eastAsia"/>
          <w:szCs w:val="24"/>
        </w:rPr>
        <w:t>南王国</w:t>
      </w:r>
      <w:r w:rsidR="00E776DC">
        <w:rPr>
          <w:rFonts w:hint="eastAsia"/>
          <w:szCs w:val="24"/>
        </w:rPr>
        <w:t>ユダ王国</w:t>
      </w:r>
      <w:r w:rsidR="00BD785D">
        <w:rPr>
          <w:rFonts w:hint="eastAsia"/>
          <w:szCs w:val="24"/>
        </w:rPr>
        <w:t>は</w:t>
      </w:r>
      <w:r w:rsidR="003C522E">
        <w:rPr>
          <w:rFonts w:hint="eastAsia"/>
          <w:szCs w:val="24"/>
        </w:rPr>
        <w:t>イザヤの忠告にも拘らず、アッシリア</w:t>
      </w:r>
      <w:r w:rsidR="00BE2C5E">
        <w:rPr>
          <w:rFonts w:hint="eastAsia"/>
          <w:szCs w:val="24"/>
        </w:rPr>
        <w:t>を頼りにし、後にはエジプトを頼りとし、結局</w:t>
      </w:r>
      <w:r w:rsidR="003E75FB">
        <w:rPr>
          <w:rFonts w:hint="eastAsia"/>
          <w:szCs w:val="24"/>
        </w:rPr>
        <w:t>エレミヤの時代に</w:t>
      </w:r>
      <w:r w:rsidR="00F06DBB">
        <w:rPr>
          <w:rFonts w:hint="eastAsia"/>
          <w:szCs w:val="24"/>
        </w:rPr>
        <w:t>国家滅亡</w:t>
      </w:r>
      <w:r w:rsidR="0083124B">
        <w:rPr>
          <w:rFonts w:hint="eastAsia"/>
          <w:szCs w:val="24"/>
        </w:rPr>
        <w:t>に至りました。</w:t>
      </w:r>
      <w:r w:rsidR="00D91807">
        <w:rPr>
          <w:rFonts w:hint="eastAsia"/>
          <w:szCs w:val="24"/>
        </w:rPr>
        <w:t>アメリカとロシア</w:t>
      </w:r>
      <w:r w:rsidR="00923092">
        <w:rPr>
          <w:rFonts w:hint="eastAsia"/>
          <w:szCs w:val="24"/>
        </w:rPr>
        <w:t>の対立の中でアメリカを頼りにしたウクライナが悲惨な状況になっています。</w:t>
      </w:r>
      <w:r w:rsidR="00633D32">
        <w:rPr>
          <w:rFonts w:hint="eastAsia"/>
          <w:szCs w:val="24"/>
        </w:rPr>
        <w:t>アメリカと中国の対立状況の中で</w:t>
      </w:r>
      <w:r w:rsidR="008F6DF1">
        <w:rPr>
          <w:rFonts w:hint="eastAsia"/>
          <w:szCs w:val="24"/>
        </w:rPr>
        <w:t>アメリカの</w:t>
      </w:r>
      <w:r w:rsidR="00663947">
        <w:rPr>
          <w:rFonts w:hint="eastAsia"/>
          <w:szCs w:val="24"/>
        </w:rPr>
        <w:t>、</w:t>
      </w:r>
      <w:r w:rsidR="008F6DF1">
        <w:rPr>
          <w:rFonts w:hint="eastAsia"/>
          <w:szCs w:val="24"/>
        </w:rPr>
        <w:t>言うがまま</w:t>
      </w:r>
      <w:r w:rsidR="00BA3941">
        <w:rPr>
          <w:rFonts w:hint="eastAsia"/>
          <w:szCs w:val="24"/>
        </w:rPr>
        <w:t>、</w:t>
      </w:r>
      <w:r w:rsidR="008F6DF1">
        <w:rPr>
          <w:rFonts w:hint="eastAsia"/>
          <w:szCs w:val="24"/>
        </w:rPr>
        <w:t>の日本</w:t>
      </w:r>
      <w:r w:rsidR="00663947">
        <w:rPr>
          <w:rFonts w:hint="eastAsia"/>
          <w:szCs w:val="24"/>
        </w:rPr>
        <w:t>は</w:t>
      </w:r>
      <w:r w:rsidR="008642BA">
        <w:rPr>
          <w:rFonts w:hint="eastAsia"/>
          <w:szCs w:val="24"/>
        </w:rPr>
        <w:t>危機的状況に直面しかねません。</w:t>
      </w:r>
      <w:r w:rsidR="0043166C">
        <w:rPr>
          <w:rFonts w:hint="eastAsia"/>
          <w:szCs w:val="24"/>
        </w:rPr>
        <w:t>どうぞ、</w:t>
      </w:r>
      <w:r w:rsidR="007F3705">
        <w:rPr>
          <w:rFonts w:hint="eastAsia"/>
          <w:szCs w:val="24"/>
        </w:rPr>
        <w:t>「主なる神</w:t>
      </w:r>
      <w:r w:rsidR="00663947">
        <w:rPr>
          <w:rFonts w:hint="eastAsia"/>
          <w:szCs w:val="24"/>
        </w:rPr>
        <w:t>の</w:t>
      </w:r>
      <w:r w:rsidR="007E6DC8">
        <w:rPr>
          <w:rFonts w:hint="eastAsia"/>
          <w:szCs w:val="24"/>
        </w:rPr>
        <w:t>力」のみを信ずるということはどういうことなのか</w:t>
      </w:r>
      <w:r w:rsidR="0043166C">
        <w:rPr>
          <w:rFonts w:hint="eastAsia"/>
          <w:szCs w:val="24"/>
        </w:rPr>
        <w:t>私たちにお示しください。</w:t>
      </w:r>
      <w:r w:rsidR="00EF7C3B">
        <w:rPr>
          <w:rFonts w:hint="eastAsia"/>
          <w:szCs w:val="24"/>
        </w:rPr>
        <w:t>主イエスの弟子として私たちキリスト者が判断することができますよう、知恵と力をお与えください。主イエス・キリストの御名により祈ります。</w:t>
      </w:r>
      <w:r w:rsidR="00E72B0A">
        <w:rPr>
          <w:rFonts w:hint="eastAsia"/>
          <w:szCs w:val="24"/>
        </w:rPr>
        <w:t>アーメン）</w:t>
      </w:r>
    </w:p>
    <w:sectPr w:rsidR="00845A4D" w:rsidRPr="00621A3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2FA9" w14:textId="77777777" w:rsidR="00A03D85" w:rsidRDefault="00A03D85" w:rsidP="005835A0">
      <w:r>
        <w:separator/>
      </w:r>
    </w:p>
  </w:endnote>
  <w:endnote w:type="continuationSeparator" w:id="0">
    <w:p w14:paraId="7C9BA7F7" w14:textId="77777777" w:rsidR="00A03D85" w:rsidRDefault="00A03D8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Content>
      <w:p w14:paraId="20C73C08"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1656B47C"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9372" w14:textId="77777777" w:rsidR="00A03D85" w:rsidRDefault="00A03D85" w:rsidP="005835A0">
      <w:r>
        <w:separator/>
      </w:r>
    </w:p>
  </w:footnote>
  <w:footnote w:type="continuationSeparator" w:id="0">
    <w:p w14:paraId="5172FAEC" w14:textId="77777777" w:rsidR="00A03D85" w:rsidRDefault="00A03D8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3743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689650">
    <w:abstractNumId w:val="2"/>
  </w:num>
  <w:num w:numId="3" w16cid:durableId="809828375">
    <w:abstractNumId w:val="1"/>
  </w:num>
  <w:num w:numId="4" w16cid:durableId="6424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4A5C"/>
    <w:rsid w:val="0000560B"/>
    <w:rsid w:val="00010CF1"/>
    <w:rsid w:val="0001574B"/>
    <w:rsid w:val="00017021"/>
    <w:rsid w:val="000223CB"/>
    <w:rsid w:val="00026260"/>
    <w:rsid w:val="0002630D"/>
    <w:rsid w:val="0002782C"/>
    <w:rsid w:val="00032408"/>
    <w:rsid w:val="0003360F"/>
    <w:rsid w:val="00034C61"/>
    <w:rsid w:val="00036743"/>
    <w:rsid w:val="00036F28"/>
    <w:rsid w:val="00037FCA"/>
    <w:rsid w:val="000412C5"/>
    <w:rsid w:val="00041955"/>
    <w:rsid w:val="00044B20"/>
    <w:rsid w:val="00044FB4"/>
    <w:rsid w:val="000475B0"/>
    <w:rsid w:val="00051659"/>
    <w:rsid w:val="000516D3"/>
    <w:rsid w:val="0005170A"/>
    <w:rsid w:val="00055EAF"/>
    <w:rsid w:val="00061815"/>
    <w:rsid w:val="00062C0B"/>
    <w:rsid w:val="000650A0"/>
    <w:rsid w:val="00066D29"/>
    <w:rsid w:val="0007589F"/>
    <w:rsid w:val="00080661"/>
    <w:rsid w:val="000871D3"/>
    <w:rsid w:val="000900E2"/>
    <w:rsid w:val="00096B78"/>
    <w:rsid w:val="000A1EE5"/>
    <w:rsid w:val="000A34CD"/>
    <w:rsid w:val="000A38D0"/>
    <w:rsid w:val="000B1109"/>
    <w:rsid w:val="000D503A"/>
    <w:rsid w:val="000D54A2"/>
    <w:rsid w:val="000D77DD"/>
    <w:rsid w:val="000E3BF9"/>
    <w:rsid w:val="000E4EBF"/>
    <w:rsid w:val="000F1F50"/>
    <w:rsid w:val="000F3534"/>
    <w:rsid w:val="00100B9E"/>
    <w:rsid w:val="001014C5"/>
    <w:rsid w:val="00101A5B"/>
    <w:rsid w:val="00101E6D"/>
    <w:rsid w:val="00103F26"/>
    <w:rsid w:val="001059E9"/>
    <w:rsid w:val="00105DCF"/>
    <w:rsid w:val="001072D3"/>
    <w:rsid w:val="00107351"/>
    <w:rsid w:val="00110622"/>
    <w:rsid w:val="001106CF"/>
    <w:rsid w:val="001108E3"/>
    <w:rsid w:val="00116BF0"/>
    <w:rsid w:val="00123293"/>
    <w:rsid w:val="00125E45"/>
    <w:rsid w:val="001302A0"/>
    <w:rsid w:val="00132BBF"/>
    <w:rsid w:val="00135595"/>
    <w:rsid w:val="001355C3"/>
    <w:rsid w:val="00135BCF"/>
    <w:rsid w:val="00135E20"/>
    <w:rsid w:val="00146D94"/>
    <w:rsid w:val="0015250D"/>
    <w:rsid w:val="001603E2"/>
    <w:rsid w:val="00160A4A"/>
    <w:rsid w:val="001621F6"/>
    <w:rsid w:val="00163305"/>
    <w:rsid w:val="00163F86"/>
    <w:rsid w:val="00164D13"/>
    <w:rsid w:val="00167BC6"/>
    <w:rsid w:val="00172AB9"/>
    <w:rsid w:val="00173915"/>
    <w:rsid w:val="0017476A"/>
    <w:rsid w:val="00175AE9"/>
    <w:rsid w:val="00180793"/>
    <w:rsid w:val="00181F30"/>
    <w:rsid w:val="0018593E"/>
    <w:rsid w:val="00192633"/>
    <w:rsid w:val="0019296B"/>
    <w:rsid w:val="00197C1C"/>
    <w:rsid w:val="001A1B8E"/>
    <w:rsid w:val="001A4239"/>
    <w:rsid w:val="001A531A"/>
    <w:rsid w:val="001B1D79"/>
    <w:rsid w:val="001B3A78"/>
    <w:rsid w:val="001B417A"/>
    <w:rsid w:val="001B529B"/>
    <w:rsid w:val="001C245A"/>
    <w:rsid w:val="001C4EEF"/>
    <w:rsid w:val="001C7265"/>
    <w:rsid w:val="001C7893"/>
    <w:rsid w:val="001D4D3D"/>
    <w:rsid w:val="001D4F04"/>
    <w:rsid w:val="001D6CFC"/>
    <w:rsid w:val="001E010F"/>
    <w:rsid w:val="001E1644"/>
    <w:rsid w:val="001E22BD"/>
    <w:rsid w:val="001E2BD9"/>
    <w:rsid w:val="001E3705"/>
    <w:rsid w:val="001E46B7"/>
    <w:rsid w:val="001E793B"/>
    <w:rsid w:val="001F122D"/>
    <w:rsid w:val="001F55B8"/>
    <w:rsid w:val="001F6BDB"/>
    <w:rsid w:val="001F78B3"/>
    <w:rsid w:val="00201D1D"/>
    <w:rsid w:val="00203854"/>
    <w:rsid w:val="00204C36"/>
    <w:rsid w:val="002079B7"/>
    <w:rsid w:val="002177E1"/>
    <w:rsid w:val="002200AA"/>
    <w:rsid w:val="00222AFB"/>
    <w:rsid w:val="00222E27"/>
    <w:rsid w:val="00223781"/>
    <w:rsid w:val="0022388B"/>
    <w:rsid w:val="00224996"/>
    <w:rsid w:val="0022505C"/>
    <w:rsid w:val="00225256"/>
    <w:rsid w:val="00225906"/>
    <w:rsid w:val="002259E2"/>
    <w:rsid w:val="00225C34"/>
    <w:rsid w:val="00227398"/>
    <w:rsid w:val="00230740"/>
    <w:rsid w:val="00233983"/>
    <w:rsid w:val="0024298B"/>
    <w:rsid w:val="00242A1F"/>
    <w:rsid w:val="002453AD"/>
    <w:rsid w:val="002468F7"/>
    <w:rsid w:val="00246F2E"/>
    <w:rsid w:val="00250485"/>
    <w:rsid w:val="002508B4"/>
    <w:rsid w:val="00253928"/>
    <w:rsid w:val="002543BD"/>
    <w:rsid w:val="00260225"/>
    <w:rsid w:val="00263CB8"/>
    <w:rsid w:val="00266FC5"/>
    <w:rsid w:val="0027055B"/>
    <w:rsid w:val="00270FF8"/>
    <w:rsid w:val="00271398"/>
    <w:rsid w:val="00271DBF"/>
    <w:rsid w:val="00273CEF"/>
    <w:rsid w:val="00273CF6"/>
    <w:rsid w:val="00284A46"/>
    <w:rsid w:val="00286DC4"/>
    <w:rsid w:val="00290B26"/>
    <w:rsid w:val="00294523"/>
    <w:rsid w:val="0029495C"/>
    <w:rsid w:val="002A610B"/>
    <w:rsid w:val="002B1E93"/>
    <w:rsid w:val="002B249D"/>
    <w:rsid w:val="002B439C"/>
    <w:rsid w:val="002B43FD"/>
    <w:rsid w:val="002C2D4D"/>
    <w:rsid w:val="002C306F"/>
    <w:rsid w:val="002C3470"/>
    <w:rsid w:val="002C4BCE"/>
    <w:rsid w:val="002C5386"/>
    <w:rsid w:val="002C649A"/>
    <w:rsid w:val="002D0803"/>
    <w:rsid w:val="002D2530"/>
    <w:rsid w:val="002D2BB9"/>
    <w:rsid w:val="002D2C40"/>
    <w:rsid w:val="002D3979"/>
    <w:rsid w:val="002D6747"/>
    <w:rsid w:val="002D7178"/>
    <w:rsid w:val="002D717B"/>
    <w:rsid w:val="002D7B94"/>
    <w:rsid w:val="002D7CB4"/>
    <w:rsid w:val="002E0392"/>
    <w:rsid w:val="002E0A71"/>
    <w:rsid w:val="002E13EF"/>
    <w:rsid w:val="002E3313"/>
    <w:rsid w:val="002E3337"/>
    <w:rsid w:val="00302155"/>
    <w:rsid w:val="003043A8"/>
    <w:rsid w:val="0030734C"/>
    <w:rsid w:val="0031182F"/>
    <w:rsid w:val="003125A8"/>
    <w:rsid w:val="00313131"/>
    <w:rsid w:val="00314DCF"/>
    <w:rsid w:val="00316567"/>
    <w:rsid w:val="00316C39"/>
    <w:rsid w:val="0032168C"/>
    <w:rsid w:val="003217B1"/>
    <w:rsid w:val="00322D98"/>
    <w:rsid w:val="0032310C"/>
    <w:rsid w:val="00325220"/>
    <w:rsid w:val="003252EA"/>
    <w:rsid w:val="003257DF"/>
    <w:rsid w:val="00330323"/>
    <w:rsid w:val="003306A4"/>
    <w:rsid w:val="00337B0E"/>
    <w:rsid w:val="00342FD6"/>
    <w:rsid w:val="00344533"/>
    <w:rsid w:val="00344CF5"/>
    <w:rsid w:val="003467C9"/>
    <w:rsid w:val="003553AE"/>
    <w:rsid w:val="003566F8"/>
    <w:rsid w:val="00360078"/>
    <w:rsid w:val="003616C3"/>
    <w:rsid w:val="00365237"/>
    <w:rsid w:val="00365395"/>
    <w:rsid w:val="00367431"/>
    <w:rsid w:val="0037091D"/>
    <w:rsid w:val="003709BD"/>
    <w:rsid w:val="00375095"/>
    <w:rsid w:val="0038270C"/>
    <w:rsid w:val="0039277A"/>
    <w:rsid w:val="00397CAC"/>
    <w:rsid w:val="003A45E9"/>
    <w:rsid w:val="003A4D24"/>
    <w:rsid w:val="003A6012"/>
    <w:rsid w:val="003B0277"/>
    <w:rsid w:val="003B57A3"/>
    <w:rsid w:val="003C522E"/>
    <w:rsid w:val="003C5A80"/>
    <w:rsid w:val="003C6C5E"/>
    <w:rsid w:val="003D3C21"/>
    <w:rsid w:val="003D7612"/>
    <w:rsid w:val="003E0092"/>
    <w:rsid w:val="003E0FE1"/>
    <w:rsid w:val="003E2CEB"/>
    <w:rsid w:val="003E3792"/>
    <w:rsid w:val="003E6CF7"/>
    <w:rsid w:val="003E7067"/>
    <w:rsid w:val="003E75FB"/>
    <w:rsid w:val="003E77BB"/>
    <w:rsid w:val="003F3FEB"/>
    <w:rsid w:val="003F4E29"/>
    <w:rsid w:val="003F533F"/>
    <w:rsid w:val="003F6012"/>
    <w:rsid w:val="003F61E2"/>
    <w:rsid w:val="003F711A"/>
    <w:rsid w:val="00401510"/>
    <w:rsid w:val="00401E9F"/>
    <w:rsid w:val="0041231A"/>
    <w:rsid w:val="004142CD"/>
    <w:rsid w:val="00415A39"/>
    <w:rsid w:val="00417AB9"/>
    <w:rsid w:val="00421DD6"/>
    <w:rsid w:val="004232EA"/>
    <w:rsid w:val="00425B16"/>
    <w:rsid w:val="00427881"/>
    <w:rsid w:val="0043166C"/>
    <w:rsid w:val="004323AB"/>
    <w:rsid w:val="004345DC"/>
    <w:rsid w:val="00441FE7"/>
    <w:rsid w:val="004441C2"/>
    <w:rsid w:val="004451F1"/>
    <w:rsid w:val="0044609B"/>
    <w:rsid w:val="00446819"/>
    <w:rsid w:val="0044743F"/>
    <w:rsid w:val="00453F40"/>
    <w:rsid w:val="0045421F"/>
    <w:rsid w:val="00460A5F"/>
    <w:rsid w:val="0046155A"/>
    <w:rsid w:val="00461F14"/>
    <w:rsid w:val="00462152"/>
    <w:rsid w:val="00465356"/>
    <w:rsid w:val="0046621A"/>
    <w:rsid w:val="0046781C"/>
    <w:rsid w:val="0047538E"/>
    <w:rsid w:val="00476645"/>
    <w:rsid w:val="00476F0B"/>
    <w:rsid w:val="00480955"/>
    <w:rsid w:val="0048467A"/>
    <w:rsid w:val="00492B57"/>
    <w:rsid w:val="00493AB0"/>
    <w:rsid w:val="00497260"/>
    <w:rsid w:val="004A22D6"/>
    <w:rsid w:val="004A28B5"/>
    <w:rsid w:val="004A3D86"/>
    <w:rsid w:val="004A502E"/>
    <w:rsid w:val="004B20C9"/>
    <w:rsid w:val="004B221D"/>
    <w:rsid w:val="004B3F11"/>
    <w:rsid w:val="004B4746"/>
    <w:rsid w:val="004B4A4E"/>
    <w:rsid w:val="004B4A9A"/>
    <w:rsid w:val="004B5183"/>
    <w:rsid w:val="004B5A06"/>
    <w:rsid w:val="004B66BE"/>
    <w:rsid w:val="004C47D5"/>
    <w:rsid w:val="004C4F06"/>
    <w:rsid w:val="004D24B1"/>
    <w:rsid w:val="004D2D47"/>
    <w:rsid w:val="004D3386"/>
    <w:rsid w:val="004D6A80"/>
    <w:rsid w:val="004D6D5A"/>
    <w:rsid w:val="004E1DF4"/>
    <w:rsid w:val="004E49AE"/>
    <w:rsid w:val="004F34CC"/>
    <w:rsid w:val="004F418A"/>
    <w:rsid w:val="005005B5"/>
    <w:rsid w:val="0050362B"/>
    <w:rsid w:val="005176A9"/>
    <w:rsid w:val="00525F08"/>
    <w:rsid w:val="00532564"/>
    <w:rsid w:val="00532F00"/>
    <w:rsid w:val="0054071B"/>
    <w:rsid w:val="005421A2"/>
    <w:rsid w:val="00542BE7"/>
    <w:rsid w:val="00547649"/>
    <w:rsid w:val="00550377"/>
    <w:rsid w:val="00550B44"/>
    <w:rsid w:val="0055374C"/>
    <w:rsid w:val="00554EB0"/>
    <w:rsid w:val="00555E99"/>
    <w:rsid w:val="00560240"/>
    <w:rsid w:val="00565093"/>
    <w:rsid w:val="00572DFC"/>
    <w:rsid w:val="00577FB3"/>
    <w:rsid w:val="00580E74"/>
    <w:rsid w:val="005811E3"/>
    <w:rsid w:val="005835A0"/>
    <w:rsid w:val="005933F3"/>
    <w:rsid w:val="00593574"/>
    <w:rsid w:val="005954AC"/>
    <w:rsid w:val="0059684B"/>
    <w:rsid w:val="0059799D"/>
    <w:rsid w:val="005A1DCB"/>
    <w:rsid w:val="005A6621"/>
    <w:rsid w:val="005A7DC1"/>
    <w:rsid w:val="005B0D62"/>
    <w:rsid w:val="005B6002"/>
    <w:rsid w:val="005B7C0F"/>
    <w:rsid w:val="005C0295"/>
    <w:rsid w:val="005C17C8"/>
    <w:rsid w:val="005C1FA4"/>
    <w:rsid w:val="005C3BB3"/>
    <w:rsid w:val="005C3DB6"/>
    <w:rsid w:val="005C4231"/>
    <w:rsid w:val="005C61F2"/>
    <w:rsid w:val="005C7379"/>
    <w:rsid w:val="005C76EF"/>
    <w:rsid w:val="005D4D93"/>
    <w:rsid w:val="005E5C2B"/>
    <w:rsid w:val="005F0350"/>
    <w:rsid w:val="005F3A5C"/>
    <w:rsid w:val="005F4B59"/>
    <w:rsid w:val="0060042F"/>
    <w:rsid w:val="006016FC"/>
    <w:rsid w:val="00605D3A"/>
    <w:rsid w:val="00607378"/>
    <w:rsid w:val="00611752"/>
    <w:rsid w:val="00612AF4"/>
    <w:rsid w:val="0061505B"/>
    <w:rsid w:val="00615668"/>
    <w:rsid w:val="00615CD4"/>
    <w:rsid w:val="00617417"/>
    <w:rsid w:val="00621A3E"/>
    <w:rsid w:val="00621E81"/>
    <w:rsid w:val="00622B7A"/>
    <w:rsid w:val="00626418"/>
    <w:rsid w:val="00626873"/>
    <w:rsid w:val="006273CF"/>
    <w:rsid w:val="006277C5"/>
    <w:rsid w:val="00630303"/>
    <w:rsid w:val="00631E93"/>
    <w:rsid w:val="00633D32"/>
    <w:rsid w:val="00634F3B"/>
    <w:rsid w:val="00635E32"/>
    <w:rsid w:val="006374A3"/>
    <w:rsid w:val="0064297C"/>
    <w:rsid w:val="006455DB"/>
    <w:rsid w:val="006479CE"/>
    <w:rsid w:val="0065543F"/>
    <w:rsid w:val="00655CA5"/>
    <w:rsid w:val="00663947"/>
    <w:rsid w:val="00666DB3"/>
    <w:rsid w:val="00667439"/>
    <w:rsid w:val="00672C1D"/>
    <w:rsid w:val="00672C84"/>
    <w:rsid w:val="0067414B"/>
    <w:rsid w:val="00680E8E"/>
    <w:rsid w:val="00684EED"/>
    <w:rsid w:val="0069085F"/>
    <w:rsid w:val="00694B7B"/>
    <w:rsid w:val="0069629A"/>
    <w:rsid w:val="00697917"/>
    <w:rsid w:val="006A557F"/>
    <w:rsid w:val="006B1341"/>
    <w:rsid w:val="006B1C50"/>
    <w:rsid w:val="006C2D06"/>
    <w:rsid w:val="006C7C31"/>
    <w:rsid w:val="006C7CDD"/>
    <w:rsid w:val="006D4C8A"/>
    <w:rsid w:val="006E2347"/>
    <w:rsid w:val="006E375C"/>
    <w:rsid w:val="006E42BF"/>
    <w:rsid w:val="006E4E66"/>
    <w:rsid w:val="006E6470"/>
    <w:rsid w:val="006F1983"/>
    <w:rsid w:val="006F1E36"/>
    <w:rsid w:val="006F1EA1"/>
    <w:rsid w:val="006F2B74"/>
    <w:rsid w:val="006F47A7"/>
    <w:rsid w:val="006F5BE8"/>
    <w:rsid w:val="006F66E6"/>
    <w:rsid w:val="007021E0"/>
    <w:rsid w:val="007127FE"/>
    <w:rsid w:val="00712995"/>
    <w:rsid w:val="00717CD1"/>
    <w:rsid w:val="00720715"/>
    <w:rsid w:val="007209E5"/>
    <w:rsid w:val="007219F9"/>
    <w:rsid w:val="0072321A"/>
    <w:rsid w:val="007234D4"/>
    <w:rsid w:val="007242E1"/>
    <w:rsid w:val="00724D1F"/>
    <w:rsid w:val="00727D30"/>
    <w:rsid w:val="007309E9"/>
    <w:rsid w:val="00731C11"/>
    <w:rsid w:val="0073343B"/>
    <w:rsid w:val="00733ABD"/>
    <w:rsid w:val="00735834"/>
    <w:rsid w:val="00736AA8"/>
    <w:rsid w:val="007376E7"/>
    <w:rsid w:val="00737B82"/>
    <w:rsid w:val="00737C7D"/>
    <w:rsid w:val="0074031E"/>
    <w:rsid w:val="00741632"/>
    <w:rsid w:val="00744872"/>
    <w:rsid w:val="007476A9"/>
    <w:rsid w:val="007542EB"/>
    <w:rsid w:val="00756B12"/>
    <w:rsid w:val="00761664"/>
    <w:rsid w:val="00761F18"/>
    <w:rsid w:val="00763C9B"/>
    <w:rsid w:val="00765A54"/>
    <w:rsid w:val="00772386"/>
    <w:rsid w:val="007729B2"/>
    <w:rsid w:val="00772CA1"/>
    <w:rsid w:val="00773A7D"/>
    <w:rsid w:val="00777417"/>
    <w:rsid w:val="007774A7"/>
    <w:rsid w:val="007804C2"/>
    <w:rsid w:val="00781DE6"/>
    <w:rsid w:val="00785023"/>
    <w:rsid w:val="007875DE"/>
    <w:rsid w:val="00792D50"/>
    <w:rsid w:val="007938B8"/>
    <w:rsid w:val="0079675F"/>
    <w:rsid w:val="007A02A3"/>
    <w:rsid w:val="007A0F1C"/>
    <w:rsid w:val="007A1C89"/>
    <w:rsid w:val="007B18F2"/>
    <w:rsid w:val="007C0B4D"/>
    <w:rsid w:val="007C5A07"/>
    <w:rsid w:val="007C750D"/>
    <w:rsid w:val="007D0426"/>
    <w:rsid w:val="007D58E7"/>
    <w:rsid w:val="007D70E3"/>
    <w:rsid w:val="007D7580"/>
    <w:rsid w:val="007E09BE"/>
    <w:rsid w:val="007E0A35"/>
    <w:rsid w:val="007E1C0E"/>
    <w:rsid w:val="007E6DC8"/>
    <w:rsid w:val="007F0FBF"/>
    <w:rsid w:val="007F3705"/>
    <w:rsid w:val="007F4237"/>
    <w:rsid w:val="007F57FF"/>
    <w:rsid w:val="007F5CBC"/>
    <w:rsid w:val="00800BA1"/>
    <w:rsid w:val="00804166"/>
    <w:rsid w:val="00804CA6"/>
    <w:rsid w:val="0080741D"/>
    <w:rsid w:val="00814009"/>
    <w:rsid w:val="0081651F"/>
    <w:rsid w:val="008209E9"/>
    <w:rsid w:val="00821B17"/>
    <w:rsid w:val="00822619"/>
    <w:rsid w:val="00824667"/>
    <w:rsid w:val="00830081"/>
    <w:rsid w:val="008304DD"/>
    <w:rsid w:val="0083124B"/>
    <w:rsid w:val="00831A2E"/>
    <w:rsid w:val="0083344E"/>
    <w:rsid w:val="008359A9"/>
    <w:rsid w:val="00836B9E"/>
    <w:rsid w:val="00837C99"/>
    <w:rsid w:val="0084063E"/>
    <w:rsid w:val="00845A4D"/>
    <w:rsid w:val="00851489"/>
    <w:rsid w:val="00853E00"/>
    <w:rsid w:val="00860B05"/>
    <w:rsid w:val="00862B5F"/>
    <w:rsid w:val="00863412"/>
    <w:rsid w:val="008642BA"/>
    <w:rsid w:val="008657C0"/>
    <w:rsid w:val="00867520"/>
    <w:rsid w:val="00872BEE"/>
    <w:rsid w:val="00881CF2"/>
    <w:rsid w:val="008866AE"/>
    <w:rsid w:val="00887AB9"/>
    <w:rsid w:val="00892FFB"/>
    <w:rsid w:val="00893C46"/>
    <w:rsid w:val="00896161"/>
    <w:rsid w:val="00897BD9"/>
    <w:rsid w:val="00897DFA"/>
    <w:rsid w:val="008A1219"/>
    <w:rsid w:val="008A4289"/>
    <w:rsid w:val="008A5725"/>
    <w:rsid w:val="008A7B53"/>
    <w:rsid w:val="008B03D5"/>
    <w:rsid w:val="008B1EAE"/>
    <w:rsid w:val="008B4ADF"/>
    <w:rsid w:val="008B4F09"/>
    <w:rsid w:val="008B795F"/>
    <w:rsid w:val="008C0157"/>
    <w:rsid w:val="008C30F9"/>
    <w:rsid w:val="008C453D"/>
    <w:rsid w:val="008C461A"/>
    <w:rsid w:val="008D043E"/>
    <w:rsid w:val="008D24D6"/>
    <w:rsid w:val="008D59C0"/>
    <w:rsid w:val="008D664E"/>
    <w:rsid w:val="008E31CB"/>
    <w:rsid w:val="008E394D"/>
    <w:rsid w:val="008E5D5C"/>
    <w:rsid w:val="008E5DAA"/>
    <w:rsid w:val="008E6ACC"/>
    <w:rsid w:val="008E7554"/>
    <w:rsid w:val="008F10FF"/>
    <w:rsid w:val="008F1194"/>
    <w:rsid w:val="008F1255"/>
    <w:rsid w:val="008F2617"/>
    <w:rsid w:val="008F5B6F"/>
    <w:rsid w:val="008F6DF1"/>
    <w:rsid w:val="008F6EB4"/>
    <w:rsid w:val="00900346"/>
    <w:rsid w:val="00912BFE"/>
    <w:rsid w:val="009153F1"/>
    <w:rsid w:val="00916B4E"/>
    <w:rsid w:val="009178BB"/>
    <w:rsid w:val="00920180"/>
    <w:rsid w:val="00921739"/>
    <w:rsid w:val="00923092"/>
    <w:rsid w:val="00926901"/>
    <w:rsid w:val="009305F3"/>
    <w:rsid w:val="00934A1B"/>
    <w:rsid w:val="00935970"/>
    <w:rsid w:val="00943A38"/>
    <w:rsid w:val="00946750"/>
    <w:rsid w:val="00946BAC"/>
    <w:rsid w:val="00950DA9"/>
    <w:rsid w:val="0095224A"/>
    <w:rsid w:val="00953B0E"/>
    <w:rsid w:val="00955D3E"/>
    <w:rsid w:val="00956775"/>
    <w:rsid w:val="0095760B"/>
    <w:rsid w:val="0096293C"/>
    <w:rsid w:val="00963403"/>
    <w:rsid w:val="00971AE7"/>
    <w:rsid w:val="00971BE2"/>
    <w:rsid w:val="00972A4D"/>
    <w:rsid w:val="009758D5"/>
    <w:rsid w:val="009768D3"/>
    <w:rsid w:val="00985FCD"/>
    <w:rsid w:val="0099008D"/>
    <w:rsid w:val="00990C86"/>
    <w:rsid w:val="00991658"/>
    <w:rsid w:val="00994F73"/>
    <w:rsid w:val="00995BD7"/>
    <w:rsid w:val="00995D55"/>
    <w:rsid w:val="00996D0C"/>
    <w:rsid w:val="009A167A"/>
    <w:rsid w:val="009A2E06"/>
    <w:rsid w:val="009A43D9"/>
    <w:rsid w:val="009A7CAF"/>
    <w:rsid w:val="009B338C"/>
    <w:rsid w:val="009B64EF"/>
    <w:rsid w:val="009C02BA"/>
    <w:rsid w:val="009C1D2A"/>
    <w:rsid w:val="009C29CF"/>
    <w:rsid w:val="009C4413"/>
    <w:rsid w:val="009C47A6"/>
    <w:rsid w:val="009D45FC"/>
    <w:rsid w:val="009D4E91"/>
    <w:rsid w:val="009D5DC7"/>
    <w:rsid w:val="009D6F50"/>
    <w:rsid w:val="009D7233"/>
    <w:rsid w:val="009E0AC1"/>
    <w:rsid w:val="009F0220"/>
    <w:rsid w:val="009F1BB8"/>
    <w:rsid w:val="009F2C3F"/>
    <w:rsid w:val="00A000C6"/>
    <w:rsid w:val="00A006CF"/>
    <w:rsid w:val="00A0387F"/>
    <w:rsid w:val="00A03B6A"/>
    <w:rsid w:val="00A03D85"/>
    <w:rsid w:val="00A05846"/>
    <w:rsid w:val="00A0586B"/>
    <w:rsid w:val="00A10394"/>
    <w:rsid w:val="00A12845"/>
    <w:rsid w:val="00A213FF"/>
    <w:rsid w:val="00A21943"/>
    <w:rsid w:val="00A227DB"/>
    <w:rsid w:val="00A254D1"/>
    <w:rsid w:val="00A269CB"/>
    <w:rsid w:val="00A2777F"/>
    <w:rsid w:val="00A31F9C"/>
    <w:rsid w:val="00A32D14"/>
    <w:rsid w:val="00A36885"/>
    <w:rsid w:val="00A3788F"/>
    <w:rsid w:val="00A42AED"/>
    <w:rsid w:val="00A46376"/>
    <w:rsid w:val="00A502B5"/>
    <w:rsid w:val="00A5237A"/>
    <w:rsid w:val="00A53424"/>
    <w:rsid w:val="00A56899"/>
    <w:rsid w:val="00A57C09"/>
    <w:rsid w:val="00A60EBF"/>
    <w:rsid w:val="00A61845"/>
    <w:rsid w:val="00A61F3A"/>
    <w:rsid w:val="00A655A3"/>
    <w:rsid w:val="00A65BE1"/>
    <w:rsid w:val="00A65D53"/>
    <w:rsid w:val="00A664FF"/>
    <w:rsid w:val="00A67DAA"/>
    <w:rsid w:val="00A70115"/>
    <w:rsid w:val="00A80525"/>
    <w:rsid w:val="00A80A6F"/>
    <w:rsid w:val="00A8271D"/>
    <w:rsid w:val="00A8546B"/>
    <w:rsid w:val="00A87E27"/>
    <w:rsid w:val="00A95924"/>
    <w:rsid w:val="00A965DB"/>
    <w:rsid w:val="00AA0ECC"/>
    <w:rsid w:val="00AA20BC"/>
    <w:rsid w:val="00AA2546"/>
    <w:rsid w:val="00AA5510"/>
    <w:rsid w:val="00AB126C"/>
    <w:rsid w:val="00AB1D85"/>
    <w:rsid w:val="00AB40AA"/>
    <w:rsid w:val="00AB6506"/>
    <w:rsid w:val="00AB7E2D"/>
    <w:rsid w:val="00AC252A"/>
    <w:rsid w:val="00AC2E1B"/>
    <w:rsid w:val="00AC47BC"/>
    <w:rsid w:val="00AC7AC2"/>
    <w:rsid w:val="00AD064E"/>
    <w:rsid w:val="00AD0CA0"/>
    <w:rsid w:val="00AD2713"/>
    <w:rsid w:val="00AD4320"/>
    <w:rsid w:val="00AD5747"/>
    <w:rsid w:val="00AE1F07"/>
    <w:rsid w:val="00AE427D"/>
    <w:rsid w:val="00AF0450"/>
    <w:rsid w:val="00AF5BDC"/>
    <w:rsid w:val="00B00836"/>
    <w:rsid w:val="00B03027"/>
    <w:rsid w:val="00B0416A"/>
    <w:rsid w:val="00B04B9E"/>
    <w:rsid w:val="00B0632A"/>
    <w:rsid w:val="00B14A8F"/>
    <w:rsid w:val="00B1690F"/>
    <w:rsid w:val="00B20EF4"/>
    <w:rsid w:val="00B254C0"/>
    <w:rsid w:val="00B27897"/>
    <w:rsid w:val="00B314B3"/>
    <w:rsid w:val="00B321CC"/>
    <w:rsid w:val="00B33002"/>
    <w:rsid w:val="00B41BBA"/>
    <w:rsid w:val="00B42147"/>
    <w:rsid w:val="00B446DB"/>
    <w:rsid w:val="00B465BF"/>
    <w:rsid w:val="00B47CC1"/>
    <w:rsid w:val="00B53126"/>
    <w:rsid w:val="00B6119C"/>
    <w:rsid w:val="00B65B35"/>
    <w:rsid w:val="00B70125"/>
    <w:rsid w:val="00B72DCB"/>
    <w:rsid w:val="00B77939"/>
    <w:rsid w:val="00B77E11"/>
    <w:rsid w:val="00B80F5D"/>
    <w:rsid w:val="00B81A24"/>
    <w:rsid w:val="00B82111"/>
    <w:rsid w:val="00B83783"/>
    <w:rsid w:val="00B86427"/>
    <w:rsid w:val="00B869FE"/>
    <w:rsid w:val="00B90642"/>
    <w:rsid w:val="00B9138A"/>
    <w:rsid w:val="00B92692"/>
    <w:rsid w:val="00B928E9"/>
    <w:rsid w:val="00B94F96"/>
    <w:rsid w:val="00BA3941"/>
    <w:rsid w:val="00BA7262"/>
    <w:rsid w:val="00BB1105"/>
    <w:rsid w:val="00BC29F2"/>
    <w:rsid w:val="00BC6A4E"/>
    <w:rsid w:val="00BD088F"/>
    <w:rsid w:val="00BD09FB"/>
    <w:rsid w:val="00BD1741"/>
    <w:rsid w:val="00BD3876"/>
    <w:rsid w:val="00BD3AEB"/>
    <w:rsid w:val="00BD598C"/>
    <w:rsid w:val="00BD785D"/>
    <w:rsid w:val="00BE0C3A"/>
    <w:rsid w:val="00BE15EC"/>
    <w:rsid w:val="00BE2B94"/>
    <w:rsid w:val="00BE2C5E"/>
    <w:rsid w:val="00BE3858"/>
    <w:rsid w:val="00BE6EF1"/>
    <w:rsid w:val="00BE7007"/>
    <w:rsid w:val="00BF7BF3"/>
    <w:rsid w:val="00C0252D"/>
    <w:rsid w:val="00C0544E"/>
    <w:rsid w:val="00C07C0B"/>
    <w:rsid w:val="00C1233A"/>
    <w:rsid w:val="00C1308F"/>
    <w:rsid w:val="00C17B42"/>
    <w:rsid w:val="00C20C7C"/>
    <w:rsid w:val="00C22AB0"/>
    <w:rsid w:val="00C22B1B"/>
    <w:rsid w:val="00C23D3F"/>
    <w:rsid w:val="00C2584D"/>
    <w:rsid w:val="00C3437C"/>
    <w:rsid w:val="00C34E4C"/>
    <w:rsid w:val="00C42159"/>
    <w:rsid w:val="00C44BC1"/>
    <w:rsid w:val="00C470FC"/>
    <w:rsid w:val="00C50852"/>
    <w:rsid w:val="00C53181"/>
    <w:rsid w:val="00C548FC"/>
    <w:rsid w:val="00C62020"/>
    <w:rsid w:val="00C62301"/>
    <w:rsid w:val="00C6412B"/>
    <w:rsid w:val="00C7677A"/>
    <w:rsid w:val="00C83965"/>
    <w:rsid w:val="00C845D5"/>
    <w:rsid w:val="00C873D7"/>
    <w:rsid w:val="00C92924"/>
    <w:rsid w:val="00C95E32"/>
    <w:rsid w:val="00CA02D3"/>
    <w:rsid w:val="00CA0510"/>
    <w:rsid w:val="00CA1B9C"/>
    <w:rsid w:val="00CA1DA3"/>
    <w:rsid w:val="00CA20AA"/>
    <w:rsid w:val="00CA3895"/>
    <w:rsid w:val="00CA51BA"/>
    <w:rsid w:val="00CA60A5"/>
    <w:rsid w:val="00CA61E2"/>
    <w:rsid w:val="00CA6FDC"/>
    <w:rsid w:val="00CB091B"/>
    <w:rsid w:val="00CB4259"/>
    <w:rsid w:val="00CC178C"/>
    <w:rsid w:val="00CC1D18"/>
    <w:rsid w:val="00CC5DF1"/>
    <w:rsid w:val="00CC68B5"/>
    <w:rsid w:val="00CD47F7"/>
    <w:rsid w:val="00CD509D"/>
    <w:rsid w:val="00CD5C97"/>
    <w:rsid w:val="00CD678C"/>
    <w:rsid w:val="00CD7945"/>
    <w:rsid w:val="00CE425B"/>
    <w:rsid w:val="00CE743B"/>
    <w:rsid w:val="00CF0EA2"/>
    <w:rsid w:val="00CF4625"/>
    <w:rsid w:val="00CF7103"/>
    <w:rsid w:val="00D0157B"/>
    <w:rsid w:val="00D03BF9"/>
    <w:rsid w:val="00D05672"/>
    <w:rsid w:val="00D0587C"/>
    <w:rsid w:val="00D07BF1"/>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5890"/>
    <w:rsid w:val="00D46F7A"/>
    <w:rsid w:val="00D47A5C"/>
    <w:rsid w:val="00D50FA3"/>
    <w:rsid w:val="00D5207C"/>
    <w:rsid w:val="00D53BB6"/>
    <w:rsid w:val="00D55A10"/>
    <w:rsid w:val="00D56809"/>
    <w:rsid w:val="00D60067"/>
    <w:rsid w:val="00D60CB7"/>
    <w:rsid w:val="00D6122C"/>
    <w:rsid w:val="00D65B7A"/>
    <w:rsid w:val="00D720F5"/>
    <w:rsid w:val="00D73E33"/>
    <w:rsid w:val="00D855F3"/>
    <w:rsid w:val="00D85B66"/>
    <w:rsid w:val="00D90E22"/>
    <w:rsid w:val="00D91807"/>
    <w:rsid w:val="00DA0FF6"/>
    <w:rsid w:val="00DA1F3C"/>
    <w:rsid w:val="00DA4FB7"/>
    <w:rsid w:val="00DA6604"/>
    <w:rsid w:val="00DC3A07"/>
    <w:rsid w:val="00DC6DD9"/>
    <w:rsid w:val="00DD36E2"/>
    <w:rsid w:val="00DD5E3C"/>
    <w:rsid w:val="00DD62D9"/>
    <w:rsid w:val="00DD6534"/>
    <w:rsid w:val="00DE0241"/>
    <w:rsid w:val="00DE6612"/>
    <w:rsid w:val="00DF2476"/>
    <w:rsid w:val="00DF4CC4"/>
    <w:rsid w:val="00DF585B"/>
    <w:rsid w:val="00E02464"/>
    <w:rsid w:val="00E03D2B"/>
    <w:rsid w:val="00E05944"/>
    <w:rsid w:val="00E05E34"/>
    <w:rsid w:val="00E068C5"/>
    <w:rsid w:val="00E209DC"/>
    <w:rsid w:val="00E22F39"/>
    <w:rsid w:val="00E24B7C"/>
    <w:rsid w:val="00E26E9D"/>
    <w:rsid w:val="00E27038"/>
    <w:rsid w:val="00E32824"/>
    <w:rsid w:val="00E337AC"/>
    <w:rsid w:val="00E353DC"/>
    <w:rsid w:val="00E361AA"/>
    <w:rsid w:val="00E37CCA"/>
    <w:rsid w:val="00E41CC4"/>
    <w:rsid w:val="00E427A1"/>
    <w:rsid w:val="00E42C11"/>
    <w:rsid w:val="00E44649"/>
    <w:rsid w:val="00E44DD2"/>
    <w:rsid w:val="00E47C44"/>
    <w:rsid w:val="00E505F0"/>
    <w:rsid w:val="00E5337B"/>
    <w:rsid w:val="00E56300"/>
    <w:rsid w:val="00E6649C"/>
    <w:rsid w:val="00E71F86"/>
    <w:rsid w:val="00E720BA"/>
    <w:rsid w:val="00E729A7"/>
    <w:rsid w:val="00E72B0A"/>
    <w:rsid w:val="00E75346"/>
    <w:rsid w:val="00E77098"/>
    <w:rsid w:val="00E77109"/>
    <w:rsid w:val="00E776DC"/>
    <w:rsid w:val="00E8139F"/>
    <w:rsid w:val="00E8297E"/>
    <w:rsid w:val="00E8324A"/>
    <w:rsid w:val="00E84B7E"/>
    <w:rsid w:val="00E86EEB"/>
    <w:rsid w:val="00E90CEC"/>
    <w:rsid w:val="00E91D7E"/>
    <w:rsid w:val="00E91F8C"/>
    <w:rsid w:val="00E940A3"/>
    <w:rsid w:val="00E978BE"/>
    <w:rsid w:val="00E97CA2"/>
    <w:rsid w:val="00EA26F7"/>
    <w:rsid w:val="00EB08C2"/>
    <w:rsid w:val="00EB44F6"/>
    <w:rsid w:val="00EB65DB"/>
    <w:rsid w:val="00EC4047"/>
    <w:rsid w:val="00EC73A2"/>
    <w:rsid w:val="00ED4F3B"/>
    <w:rsid w:val="00ED5C71"/>
    <w:rsid w:val="00EE0D98"/>
    <w:rsid w:val="00EE1108"/>
    <w:rsid w:val="00EE4A79"/>
    <w:rsid w:val="00EE4B15"/>
    <w:rsid w:val="00EF430D"/>
    <w:rsid w:val="00EF4858"/>
    <w:rsid w:val="00EF7C3B"/>
    <w:rsid w:val="00F0071D"/>
    <w:rsid w:val="00F00D2F"/>
    <w:rsid w:val="00F02D47"/>
    <w:rsid w:val="00F030E9"/>
    <w:rsid w:val="00F06662"/>
    <w:rsid w:val="00F06DBB"/>
    <w:rsid w:val="00F131C7"/>
    <w:rsid w:val="00F133B5"/>
    <w:rsid w:val="00F14F0F"/>
    <w:rsid w:val="00F15A4A"/>
    <w:rsid w:val="00F16F42"/>
    <w:rsid w:val="00F1700F"/>
    <w:rsid w:val="00F17880"/>
    <w:rsid w:val="00F2736B"/>
    <w:rsid w:val="00F300CB"/>
    <w:rsid w:val="00F32E1A"/>
    <w:rsid w:val="00F34D3D"/>
    <w:rsid w:val="00F37D6B"/>
    <w:rsid w:val="00F433B7"/>
    <w:rsid w:val="00F509E4"/>
    <w:rsid w:val="00F51424"/>
    <w:rsid w:val="00F53414"/>
    <w:rsid w:val="00F53773"/>
    <w:rsid w:val="00F5507A"/>
    <w:rsid w:val="00F579C0"/>
    <w:rsid w:val="00F62A46"/>
    <w:rsid w:val="00F63824"/>
    <w:rsid w:val="00F63EE7"/>
    <w:rsid w:val="00F6451D"/>
    <w:rsid w:val="00F65CE6"/>
    <w:rsid w:val="00F66DB2"/>
    <w:rsid w:val="00F73133"/>
    <w:rsid w:val="00F731BB"/>
    <w:rsid w:val="00F73520"/>
    <w:rsid w:val="00F7418F"/>
    <w:rsid w:val="00F762DB"/>
    <w:rsid w:val="00F7740A"/>
    <w:rsid w:val="00F77891"/>
    <w:rsid w:val="00F800F4"/>
    <w:rsid w:val="00F83634"/>
    <w:rsid w:val="00F911D0"/>
    <w:rsid w:val="00F95732"/>
    <w:rsid w:val="00F95BD1"/>
    <w:rsid w:val="00FA22B0"/>
    <w:rsid w:val="00FA2493"/>
    <w:rsid w:val="00FA284F"/>
    <w:rsid w:val="00FA4F82"/>
    <w:rsid w:val="00FA559B"/>
    <w:rsid w:val="00FB290E"/>
    <w:rsid w:val="00FB4A0C"/>
    <w:rsid w:val="00FB4C15"/>
    <w:rsid w:val="00FB6690"/>
    <w:rsid w:val="00FB6E33"/>
    <w:rsid w:val="00FB72E8"/>
    <w:rsid w:val="00FC0D47"/>
    <w:rsid w:val="00FC4D64"/>
    <w:rsid w:val="00FC66BD"/>
    <w:rsid w:val="00FD07B7"/>
    <w:rsid w:val="00FD31CC"/>
    <w:rsid w:val="00FD492C"/>
    <w:rsid w:val="00FD4C23"/>
    <w:rsid w:val="00FD5B4F"/>
    <w:rsid w:val="00FD5DB9"/>
    <w:rsid w:val="00FE2392"/>
    <w:rsid w:val="00FE4FEF"/>
    <w:rsid w:val="00FE6E3D"/>
    <w:rsid w:val="00FF0ADA"/>
    <w:rsid w:val="00FF29F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8ED0A"/>
  <w15:docId w15:val="{A2A6D5C3-264D-46DB-8223-F3A601FC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8</Pages>
  <Words>1497</Words>
  <Characters>8534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78</cp:revision>
  <cp:lastPrinted>2022-04-12T00:27:00Z</cp:lastPrinted>
  <dcterms:created xsi:type="dcterms:W3CDTF">2022-06-08T06:21:00Z</dcterms:created>
  <dcterms:modified xsi:type="dcterms:W3CDTF">2022-08-16T04:52:00Z</dcterms:modified>
</cp:coreProperties>
</file>